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2" w:type="dxa"/>
        <w:jc w:val="center"/>
        <w:tblInd w:w="-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209"/>
      </w:tblGrid>
      <w:tr w:rsidR="0025672C" w:rsidRPr="00C95093" w:rsidTr="0025672C">
        <w:trPr>
          <w:jc w:val="center"/>
        </w:trPr>
        <w:tc>
          <w:tcPr>
            <w:tcW w:w="4273" w:type="dxa"/>
          </w:tcPr>
          <w:p w:rsidR="0025672C" w:rsidRPr="0025672C" w:rsidRDefault="0025672C" w:rsidP="00C5304E">
            <w:pPr>
              <w:jc w:val="center"/>
              <w:rPr>
                <w:spacing w:val="-10"/>
                <w:sz w:val="28"/>
                <w:szCs w:val="28"/>
              </w:rPr>
            </w:pPr>
            <w:bookmarkStart w:id="0" w:name="_GoBack"/>
            <w:bookmarkEnd w:id="0"/>
            <w:r w:rsidRPr="0025672C">
              <w:rPr>
                <w:spacing w:val="-10"/>
                <w:sz w:val="28"/>
                <w:szCs w:val="28"/>
              </w:rPr>
              <w:t>UBND THỊ XÃ THUẬN AN</w:t>
            </w:r>
          </w:p>
        </w:tc>
        <w:tc>
          <w:tcPr>
            <w:tcW w:w="5209" w:type="dxa"/>
          </w:tcPr>
          <w:p w:rsidR="0025672C" w:rsidRPr="0025672C" w:rsidRDefault="0025672C" w:rsidP="00C5304E">
            <w:pPr>
              <w:ind w:left="-114" w:right="-109"/>
              <w:jc w:val="center"/>
              <w:rPr>
                <w:b/>
                <w:spacing w:val="-10"/>
                <w:szCs w:val="26"/>
              </w:rPr>
            </w:pPr>
            <w:r w:rsidRPr="0025672C">
              <w:rPr>
                <w:b/>
                <w:spacing w:val="-10"/>
                <w:szCs w:val="26"/>
              </w:rPr>
              <w:t>CỘNG HÒA XÃ HỘI CHỦ NGHĨA VIỆT NAM</w:t>
            </w:r>
          </w:p>
        </w:tc>
      </w:tr>
      <w:tr w:rsidR="0025672C" w:rsidRPr="00C95093" w:rsidTr="0025672C">
        <w:trPr>
          <w:jc w:val="center"/>
        </w:trPr>
        <w:tc>
          <w:tcPr>
            <w:tcW w:w="4273" w:type="dxa"/>
          </w:tcPr>
          <w:p w:rsidR="0025672C" w:rsidRPr="0025672C" w:rsidRDefault="0025672C" w:rsidP="006F52D5">
            <w:pPr>
              <w:ind w:left="-96" w:right="-10"/>
              <w:jc w:val="center"/>
              <w:rPr>
                <w:b/>
                <w:spacing w:val="-10"/>
                <w:sz w:val="28"/>
                <w:szCs w:val="28"/>
              </w:rPr>
            </w:pPr>
            <w:r w:rsidRPr="0025672C">
              <w:rPr>
                <w:b/>
                <w:spacing w:val="-10"/>
                <w:sz w:val="28"/>
                <w:szCs w:val="28"/>
              </w:rPr>
              <w:t>PHÒNG GIÁO DỤC VÀ ĐÀO TẠO</w:t>
            </w:r>
          </w:p>
        </w:tc>
        <w:tc>
          <w:tcPr>
            <w:tcW w:w="5209" w:type="dxa"/>
          </w:tcPr>
          <w:p w:rsidR="0025672C" w:rsidRPr="0025672C" w:rsidRDefault="0025672C" w:rsidP="0025672C">
            <w:pPr>
              <w:ind w:left="-114" w:right="52"/>
              <w:jc w:val="center"/>
              <w:rPr>
                <w:b/>
                <w:spacing w:val="-10"/>
                <w:sz w:val="28"/>
                <w:szCs w:val="28"/>
              </w:rPr>
            </w:pPr>
            <w:r w:rsidRPr="0025672C">
              <w:rPr>
                <w:b/>
                <w:spacing w:val="-10"/>
                <w:sz w:val="28"/>
                <w:szCs w:val="28"/>
              </w:rPr>
              <w:t>Độc lập – Tự do – Hạnh phúc</w:t>
            </w:r>
          </w:p>
        </w:tc>
      </w:tr>
      <w:tr w:rsidR="0025672C" w:rsidRPr="00C95093" w:rsidTr="0025672C">
        <w:trPr>
          <w:jc w:val="center"/>
        </w:trPr>
        <w:tc>
          <w:tcPr>
            <w:tcW w:w="4273" w:type="dxa"/>
          </w:tcPr>
          <w:p w:rsidR="0025672C" w:rsidRPr="00C95093" w:rsidRDefault="0025672C" w:rsidP="00C5304E">
            <w:pPr>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941070</wp:posOffset>
                      </wp:positionH>
                      <wp:positionV relativeFrom="paragraph">
                        <wp:posOffset>18415</wp:posOffset>
                      </wp:positionV>
                      <wp:extent cx="1052195" cy="0"/>
                      <wp:effectExtent l="7620" t="8890" r="698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4.1pt;margin-top:1.45pt;width:8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ud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OJZmix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gkEeB9oAAAAHAQAADwAAAGRycy9kb3ducmV2LnhtbEyOQU+DQBCF&#10;7yb+h82YeDF2gappkaVpTDx4tG3idcqOgLKzhF0K9tc7etHbfHkvb75iM7tOnWgIrWcD6SIBRVx5&#10;23Jt4LB/vl2BChHZYueZDHxRgE15eVFgbv3Er3TaxVrJCIccDTQx9rnWoWrIYVj4nliydz84jIJD&#10;re2Ak4y7TmdJ8qAdtiwfGuzpqaHqczc6AxTG+zTZrl19eDlPN2/Z+WPq98ZcX83bR1CR5vhXhh99&#10;UYdSnI5+ZBtUJ3y3yqRqIFuDknyZLuU4/rIuC/3fv/wGAAD//wMAUEsBAi0AFAAGAAgAAAAhALaD&#10;OJL+AAAA4QEAABMAAAAAAAAAAAAAAAAAAAAAAFtDb250ZW50X1R5cGVzXS54bWxQSwECLQAUAAYA&#10;CAAAACEAOP0h/9YAAACUAQAACwAAAAAAAAAAAAAAAAAvAQAAX3JlbHMvLnJlbHNQSwECLQAUAAYA&#10;CAAAACEAs6GLnR4CAAA7BAAADgAAAAAAAAAAAAAAAAAuAgAAZHJzL2Uyb0RvYy54bWxQSwECLQAU&#10;AAYACAAAACEAgkEeB9oAAAAHAQAADwAAAAAAAAAAAAAAAAB4BAAAZHJzL2Rvd25yZXYueG1sUEsF&#10;BgAAAAAEAAQA8wAAAH8FAAAAAA==&#10;"/>
                  </w:pict>
                </mc:Fallback>
              </mc:AlternateContent>
            </w:r>
          </w:p>
        </w:tc>
        <w:tc>
          <w:tcPr>
            <w:tcW w:w="5209" w:type="dxa"/>
          </w:tcPr>
          <w:p w:rsidR="0025672C" w:rsidRPr="00C95093" w:rsidRDefault="0025672C" w:rsidP="00C5304E">
            <w:pPr>
              <w:jc w:val="center"/>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544356</wp:posOffset>
                      </wp:positionH>
                      <wp:positionV relativeFrom="paragraph">
                        <wp:posOffset>24130</wp:posOffset>
                      </wp:positionV>
                      <wp:extent cx="1992573" cy="0"/>
                      <wp:effectExtent l="0" t="0" r="2730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5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2.85pt;margin-top:1.9pt;width:15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bl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TjFSJIe&#10;WvR8cCpERjNfnkHbHKxKuTM+QXqSr/pF0e8WSVW2RDY8GL+dNfgm3iN65+IvVkOQ/fBZMbAhgB9q&#10;dapN7yGhCugUWnK+tYSfHKLwmCyX6fxxhhEddRHJR0dtrPvEVY+8UGDrDBFN60olJTRemSSEIccX&#10;6zwtko8OPqpUW9F1of+dREOBl/N0Hhys6gTzSm9mTbMvO4OOxE9Q+EKOoLk3M+ogWQBrOWGbq+yI&#10;6C4yBO+kx4PEgM5VuozIj2W83Cw2i2ySpQ+bSRZX1eR5W2aTh23yOK9mVVlWyU9PLcnyVjDGpWc3&#10;jmuS/d04XBfnMmi3gb2VIXqPHuoFZMd/IB0665t5GYu9YuedGTsOExqMr9vkV+D+DvL9zq9/AQAA&#10;//8DAFBLAwQUAAYACAAAACEAQEE9b9sAAAAGAQAADwAAAGRycy9kb3ducmV2LnhtbEyPwW7CMBBE&#10;75X4B2uRuFTFAZSWhDgIIfXQYwGpVxMvSdp4HcUOSfn6bnspx9GMZt5k29E24oqdrx0pWMwjEEiF&#10;MzWVCk7H16c1CB80Gd04QgXf6GGbTx4ynRo30DteD6EUXEI+1QqqENpUSl9UaLWfuxaJvYvrrA4s&#10;u1KaTg9cbhu5jKJnaXVNvFDpFvcVFl+H3ipA38eLaJfY8vR2Gx4/lrfPoT0qNZuOuw2IgGP4D8Mv&#10;PqNDzkxn15PxolGwjl84qWDFB9heJUkM4vynZZ7Je/z8BwAA//8DAFBLAQItABQABgAIAAAAIQC2&#10;gziS/gAAAOEBAAATAAAAAAAAAAAAAAAAAAAAAABbQ29udGVudF9UeXBlc10ueG1sUEsBAi0AFAAG&#10;AAgAAAAhADj9If/WAAAAlAEAAAsAAAAAAAAAAAAAAAAALwEAAF9yZWxzLy5yZWxzUEsBAi0AFAAG&#10;AAgAAAAhALmF5uUeAgAAOwQAAA4AAAAAAAAAAAAAAAAALgIAAGRycy9lMm9Eb2MueG1sUEsBAi0A&#10;FAAGAAgAAAAhAEBBPW/bAAAABgEAAA8AAAAAAAAAAAAAAAAAeAQAAGRycy9kb3ducmV2LnhtbFBL&#10;BQYAAAAABAAEAPMAAACABQAAAAA=&#10;"/>
                  </w:pict>
                </mc:Fallback>
              </mc:AlternateContent>
            </w:r>
          </w:p>
        </w:tc>
      </w:tr>
      <w:tr w:rsidR="0025672C" w:rsidRPr="00C95093" w:rsidTr="0025672C">
        <w:trPr>
          <w:jc w:val="center"/>
        </w:trPr>
        <w:tc>
          <w:tcPr>
            <w:tcW w:w="4273" w:type="dxa"/>
          </w:tcPr>
          <w:p w:rsidR="0025672C" w:rsidRPr="00A86EF2" w:rsidRDefault="0025672C" w:rsidP="00C5304E">
            <w:pPr>
              <w:jc w:val="center"/>
              <w:rPr>
                <w:szCs w:val="26"/>
              </w:rPr>
            </w:pPr>
            <w:r w:rsidRPr="00A86EF2">
              <w:rPr>
                <w:szCs w:val="26"/>
              </w:rPr>
              <w:t xml:space="preserve">Số: </w:t>
            </w:r>
            <w:r w:rsidR="00A86EF2">
              <w:rPr>
                <w:szCs w:val="26"/>
              </w:rPr>
              <w:t xml:space="preserve"> </w:t>
            </w:r>
            <w:r w:rsidR="0051312B">
              <w:rPr>
                <w:szCs w:val="26"/>
              </w:rPr>
              <w:t>772</w:t>
            </w:r>
            <w:r w:rsidR="00A86EF2">
              <w:rPr>
                <w:szCs w:val="26"/>
              </w:rPr>
              <w:t xml:space="preserve"> </w:t>
            </w:r>
            <w:r w:rsidRPr="00A86EF2">
              <w:rPr>
                <w:szCs w:val="26"/>
              </w:rPr>
              <w:t>/</w:t>
            </w:r>
            <w:r w:rsidR="00DF6845">
              <w:rPr>
                <w:szCs w:val="26"/>
              </w:rPr>
              <w:t>TB</w:t>
            </w:r>
            <w:r w:rsidRPr="00A86EF2">
              <w:rPr>
                <w:szCs w:val="26"/>
              </w:rPr>
              <w:t>-PGDĐT</w:t>
            </w:r>
          </w:p>
          <w:p w:rsidR="0025672C" w:rsidRPr="00C95093" w:rsidRDefault="0025672C" w:rsidP="00C5304E">
            <w:pPr>
              <w:jc w:val="center"/>
              <w:rPr>
                <w:sz w:val="28"/>
                <w:szCs w:val="28"/>
              </w:rPr>
            </w:pPr>
          </w:p>
        </w:tc>
        <w:tc>
          <w:tcPr>
            <w:tcW w:w="5209" w:type="dxa"/>
          </w:tcPr>
          <w:p w:rsidR="0025672C" w:rsidRPr="00C95093" w:rsidRDefault="005412B5" w:rsidP="0051312B">
            <w:pPr>
              <w:jc w:val="center"/>
              <w:rPr>
                <w:i/>
                <w:sz w:val="28"/>
                <w:szCs w:val="28"/>
              </w:rPr>
            </w:pPr>
            <w:r>
              <w:rPr>
                <w:i/>
                <w:sz w:val="28"/>
                <w:szCs w:val="28"/>
              </w:rPr>
              <w:t>Thuận An</w:t>
            </w:r>
            <w:r w:rsidR="0025672C" w:rsidRPr="00C95093">
              <w:rPr>
                <w:i/>
                <w:sz w:val="28"/>
                <w:szCs w:val="28"/>
              </w:rPr>
              <w:t xml:space="preserve">, ngày </w:t>
            </w:r>
            <w:r w:rsidR="0051312B">
              <w:rPr>
                <w:i/>
                <w:sz w:val="28"/>
                <w:szCs w:val="28"/>
              </w:rPr>
              <w:t xml:space="preserve">02 </w:t>
            </w:r>
            <w:r w:rsidR="0025672C" w:rsidRPr="00C95093">
              <w:rPr>
                <w:i/>
                <w:sz w:val="28"/>
                <w:szCs w:val="28"/>
              </w:rPr>
              <w:t xml:space="preserve">tháng </w:t>
            </w:r>
            <w:r w:rsidR="0051312B">
              <w:rPr>
                <w:i/>
                <w:sz w:val="28"/>
                <w:szCs w:val="28"/>
              </w:rPr>
              <w:t>08</w:t>
            </w:r>
            <w:r w:rsidR="0025672C" w:rsidRPr="00C95093">
              <w:rPr>
                <w:i/>
                <w:sz w:val="28"/>
                <w:szCs w:val="28"/>
              </w:rPr>
              <w:t xml:space="preserve"> năm 201</w:t>
            </w:r>
            <w:r w:rsidR="00A86EF2">
              <w:rPr>
                <w:i/>
                <w:sz w:val="28"/>
                <w:szCs w:val="28"/>
              </w:rPr>
              <w:t>8</w:t>
            </w:r>
          </w:p>
        </w:tc>
      </w:tr>
    </w:tbl>
    <w:p w:rsidR="0025672C" w:rsidRPr="00C95093" w:rsidRDefault="0025672C">
      <w:pPr>
        <w:rPr>
          <w:sz w:val="28"/>
          <w:szCs w:val="28"/>
        </w:rPr>
      </w:pPr>
    </w:p>
    <w:p w:rsidR="0025672C" w:rsidRPr="00C95093" w:rsidRDefault="00DF6845" w:rsidP="00C5304E">
      <w:pPr>
        <w:jc w:val="center"/>
        <w:rPr>
          <w:b/>
          <w:sz w:val="28"/>
          <w:szCs w:val="28"/>
        </w:rPr>
      </w:pPr>
      <w:r>
        <w:rPr>
          <w:b/>
          <w:sz w:val="28"/>
          <w:szCs w:val="28"/>
        </w:rPr>
        <w:t>THÔNG BÁO</w:t>
      </w:r>
    </w:p>
    <w:p w:rsidR="0025672C" w:rsidRPr="00C95093" w:rsidRDefault="005412B5" w:rsidP="00C5304E">
      <w:pPr>
        <w:jc w:val="center"/>
        <w:rPr>
          <w:b/>
          <w:sz w:val="28"/>
          <w:szCs w:val="28"/>
        </w:rPr>
      </w:pPr>
      <w:r>
        <w:rPr>
          <w:b/>
          <w:sz w:val="28"/>
          <w:szCs w:val="28"/>
        </w:rPr>
        <w:t xml:space="preserve">Về việc </w:t>
      </w:r>
      <w:r w:rsidR="00E001FA">
        <w:rPr>
          <w:b/>
          <w:sz w:val="28"/>
          <w:szCs w:val="28"/>
        </w:rPr>
        <w:t xml:space="preserve">ôn </w:t>
      </w:r>
      <w:r w:rsidR="00EA194E">
        <w:rPr>
          <w:b/>
          <w:sz w:val="28"/>
          <w:szCs w:val="28"/>
        </w:rPr>
        <w:t xml:space="preserve">thi </w:t>
      </w:r>
      <w:r w:rsidR="00154CED">
        <w:rPr>
          <w:b/>
          <w:sz w:val="28"/>
          <w:szCs w:val="28"/>
        </w:rPr>
        <w:t>ngoại ngữ</w:t>
      </w:r>
      <w:r w:rsidR="00E001FA">
        <w:rPr>
          <w:b/>
          <w:sz w:val="28"/>
          <w:szCs w:val="28"/>
        </w:rPr>
        <w:t xml:space="preserve"> </w:t>
      </w:r>
      <w:r w:rsidR="00FC55CE">
        <w:rPr>
          <w:b/>
          <w:sz w:val="28"/>
          <w:szCs w:val="28"/>
        </w:rPr>
        <w:t>Tiếng Anh trình độ B</w:t>
      </w:r>
    </w:p>
    <w:p w:rsidR="0025672C" w:rsidRDefault="0025672C" w:rsidP="00C5304E">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2392045</wp:posOffset>
                </wp:positionH>
                <wp:positionV relativeFrom="paragraph">
                  <wp:posOffset>118745</wp:posOffset>
                </wp:positionV>
                <wp:extent cx="1250315" cy="0"/>
                <wp:effectExtent l="10795" t="13970" r="571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8.35pt;margin-top:9.35pt;width:9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N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pNp+pBNMaJ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EVoLO94AAAAJAQAADwAAAGRycy9kb3ducmV2LnhtbEyPQW/CMAyF&#10;75P2HyIj7TKNFBAtdE0RmrTDjgOkXUNj2o7GqZqUdvz6GXHYTpb9np6/l21G24gLdr52pGA2jUAg&#10;Fc7UVCo47N9fViB80GR04wgV/KCHTf74kOnUuIE+8bILpeAQ8qlWUIXQplL6okKr/dS1SKydXGd1&#10;4LUrpen0wOG2kfMoiqXVNfGHSrf4VmFx3vVWAfp+OYu2a1sePq7D89f8+j20e6WeJuP2FUTAMfyZ&#10;4YbP6JAz09H1ZLxoFCySOGErCyuebFgmixjE8X6QeSb/N8h/AQAA//8DAFBLAQItABQABgAIAAAA&#10;IQC2gziS/gAAAOEBAAATAAAAAAAAAAAAAAAAAAAAAABbQ29udGVudF9UeXBlc10ueG1sUEsBAi0A&#10;FAAGAAgAAAAhADj9If/WAAAAlAEAAAsAAAAAAAAAAAAAAAAALwEAAF9yZWxzLy5yZWxzUEsBAi0A&#10;FAAGAAgAAAAhAPFtg0ceAgAAOwQAAA4AAAAAAAAAAAAAAAAALgIAAGRycy9lMm9Eb2MueG1sUEsB&#10;Ai0AFAAGAAgAAAAhABFaCzveAAAACQEAAA8AAAAAAAAAAAAAAAAAeAQAAGRycy9kb3ducmV2Lnht&#10;bFBLBQYAAAAABAAEAPMAAACDBQAAAAA=&#10;"/>
            </w:pict>
          </mc:Fallback>
        </mc:AlternateContent>
      </w:r>
    </w:p>
    <w:p w:rsidR="0025672C" w:rsidRDefault="0025672C" w:rsidP="00C5304E">
      <w:pPr>
        <w:jc w:val="center"/>
        <w:rPr>
          <w:sz w:val="28"/>
          <w:szCs w:val="28"/>
        </w:rPr>
      </w:pPr>
    </w:p>
    <w:p w:rsidR="00F962C2" w:rsidRPr="00F962C2" w:rsidRDefault="00F962C2" w:rsidP="00F962C2">
      <w:pPr>
        <w:ind w:firstLine="720"/>
        <w:jc w:val="both"/>
        <w:rPr>
          <w:sz w:val="28"/>
          <w:szCs w:val="28"/>
        </w:rPr>
      </w:pPr>
      <w:r w:rsidRPr="00F962C2">
        <w:rPr>
          <w:sz w:val="28"/>
          <w:szCs w:val="28"/>
          <w:lang w:val="vi-VN" w:eastAsia="vi-VN" w:bidi="vi-VN"/>
        </w:rPr>
        <w:t>Căn cứ Thông tư số 20/2015/TTLT-BGDĐT-BNV ngày 14/9/2015 của Bộ Giáo dục và Đào tạo và Bộ Nội vụ Quy định mã số, tiêu chuẩn chức danh nghề nghiệp giáo viên mầm non;</w:t>
      </w:r>
    </w:p>
    <w:p w:rsidR="00F962C2" w:rsidRPr="00F962C2" w:rsidRDefault="00F962C2" w:rsidP="00F962C2">
      <w:pPr>
        <w:ind w:firstLine="720"/>
        <w:jc w:val="both"/>
        <w:rPr>
          <w:sz w:val="28"/>
          <w:szCs w:val="28"/>
        </w:rPr>
      </w:pPr>
      <w:r w:rsidRPr="00F962C2">
        <w:rPr>
          <w:sz w:val="28"/>
          <w:szCs w:val="28"/>
          <w:lang w:val="vi-VN" w:eastAsia="vi-VN" w:bidi="vi-VN"/>
        </w:rPr>
        <w:t>Căn cứ Thông tư số 21/2015/TTLT-BGDĐT-BNV ngày 16/9/2015 của Bộ Giáo dục và Đào tạo và Bộ Nội vụ Quy định mã số, tiêu chuẩn chức danh nghề nghiệp giáo viên tiểu học công lập;</w:t>
      </w:r>
    </w:p>
    <w:p w:rsidR="00F962C2" w:rsidRPr="00F962C2" w:rsidRDefault="00F962C2" w:rsidP="00F962C2">
      <w:pPr>
        <w:ind w:firstLine="720"/>
        <w:jc w:val="both"/>
        <w:rPr>
          <w:sz w:val="28"/>
          <w:szCs w:val="28"/>
        </w:rPr>
      </w:pPr>
      <w:r w:rsidRPr="00F962C2">
        <w:rPr>
          <w:sz w:val="28"/>
          <w:szCs w:val="28"/>
          <w:lang w:val="vi-VN" w:eastAsia="vi-VN" w:bidi="vi-VN"/>
        </w:rPr>
        <w:t>Căn cứ Thông tư số 22/2015/TTLT-BGDĐT-BNV ngày 16/9/2015 của Bộ Giáo dục và Đào tạo và Bộ Nội vụ Quy định mã số, tiêu chuẩn chức danh nghề nghiệp giáo viên trung học cơ sở công lập;</w:t>
      </w:r>
    </w:p>
    <w:p w:rsidR="00F962C2" w:rsidRPr="00F962C2" w:rsidRDefault="00F962C2" w:rsidP="00F962C2">
      <w:pPr>
        <w:ind w:firstLine="720"/>
        <w:jc w:val="both"/>
        <w:rPr>
          <w:sz w:val="28"/>
          <w:szCs w:val="28"/>
        </w:rPr>
      </w:pPr>
      <w:r w:rsidRPr="00F962C2">
        <w:rPr>
          <w:sz w:val="28"/>
          <w:szCs w:val="28"/>
          <w:lang w:val="vi-VN" w:eastAsia="vi-VN" w:bidi="vi-VN"/>
        </w:rPr>
        <w:t>Căn cứ Thông tư số 28/2017/TT-BGDĐT ngày ngày 30/11/2017 của Bộ Giáo dục và Đào tạo ban hành tiêu chuẩn, điều kiện, nội dung, hình thức xét thăng hạng chức danh nghề nghiệp giáo viên mầm non, phổ thông công lập;</w:t>
      </w:r>
    </w:p>
    <w:p w:rsidR="00F962C2" w:rsidRPr="00F962C2" w:rsidRDefault="00F962C2" w:rsidP="00F962C2">
      <w:pPr>
        <w:ind w:firstLine="720"/>
        <w:jc w:val="both"/>
        <w:rPr>
          <w:sz w:val="28"/>
          <w:szCs w:val="28"/>
        </w:rPr>
      </w:pPr>
      <w:r w:rsidRPr="00F962C2">
        <w:rPr>
          <w:sz w:val="28"/>
          <w:szCs w:val="28"/>
          <w:lang w:val="vi-VN" w:eastAsia="vi-VN" w:bidi="vi-VN"/>
        </w:rPr>
        <w:t>Căn cứ Thông tư số 29/2017/TT-BGDĐT ngày 30/11/2017 của Bộ Giáo dục và Đào tạo ban hành Quy chế xét thăng hạng chức danh nghề nghiệp giáo viên mầm non, phổ thông công lập;</w:t>
      </w:r>
    </w:p>
    <w:p w:rsidR="00F962C2" w:rsidRPr="00F962C2" w:rsidRDefault="00F962C2" w:rsidP="00F962C2">
      <w:pPr>
        <w:ind w:firstLine="720"/>
        <w:jc w:val="both"/>
        <w:rPr>
          <w:sz w:val="28"/>
          <w:szCs w:val="28"/>
          <w:lang w:val="vi-VN" w:eastAsia="vi-VN" w:bidi="vi-VN"/>
        </w:rPr>
      </w:pPr>
      <w:r w:rsidRPr="00F962C2">
        <w:rPr>
          <w:sz w:val="28"/>
          <w:szCs w:val="28"/>
          <w:lang w:val="vi-VN" w:eastAsia="vi-VN" w:bidi="vi-VN"/>
        </w:rPr>
        <w:t xml:space="preserve">Căn cứ Công văn số 3104/UBND-VX ngày 11/7/2018 của </w:t>
      </w:r>
      <w:r w:rsidR="00B35695" w:rsidRPr="00F962C2">
        <w:rPr>
          <w:sz w:val="28"/>
          <w:szCs w:val="28"/>
          <w:lang w:val="vi-VN" w:eastAsia="vi-VN" w:bidi="vi-VN"/>
        </w:rPr>
        <w:t>Ủ</w:t>
      </w:r>
      <w:r w:rsidRPr="00F962C2">
        <w:rPr>
          <w:sz w:val="28"/>
          <w:szCs w:val="28"/>
          <w:lang w:val="vi-VN" w:eastAsia="vi-VN" w:bidi="vi-VN"/>
        </w:rPr>
        <w:t>y ban nhân dân tỉnh Bình Dương về việc quy đổi chứng chỉ/chứng nhận ngoại ngữ, tin học trên địa bàn tỉnh Bình Dương;</w:t>
      </w:r>
    </w:p>
    <w:p w:rsidR="0025672C" w:rsidRDefault="008D67AD" w:rsidP="00C5304E">
      <w:pPr>
        <w:spacing w:before="120" w:after="120"/>
        <w:jc w:val="both"/>
        <w:rPr>
          <w:sz w:val="28"/>
          <w:szCs w:val="28"/>
        </w:rPr>
      </w:pPr>
      <w:r>
        <w:rPr>
          <w:sz w:val="28"/>
          <w:szCs w:val="28"/>
        </w:rPr>
        <w:tab/>
        <w:t xml:space="preserve">Nhằm trang bị kiến thức </w:t>
      </w:r>
      <w:r w:rsidR="00F962C2">
        <w:rPr>
          <w:sz w:val="28"/>
          <w:szCs w:val="28"/>
        </w:rPr>
        <w:t xml:space="preserve">ngoại ngữ </w:t>
      </w:r>
      <w:r>
        <w:rPr>
          <w:sz w:val="28"/>
          <w:szCs w:val="28"/>
        </w:rPr>
        <w:t xml:space="preserve">tốt nhất cho đội ngũ </w:t>
      </w:r>
      <w:r w:rsidR="00F962C2">
        <w:rPr>
          <w:sz w:val="28"/>
          <w:szCs w:val="28"/>
        </w:rPr>
        <w:t>viên chức, nhân viên</w:t>
      </w:r>
      <w:r w:rsidR="00E001FA">
        <w:rPr>
          <w:sz w:val="28"/>
          <w:szCs w:val="28"/>
        </w:rPr>
        <w:t xml:space="preserve"> đồng thời là điều kiện để xét thăng hạng chức danh nghề nghiệp, chuyển loai kế toán</w:t>
      </w:r>
      <w:r>
        <w:rPr>
          <w:sz w:val="28"/>
          <w:szCs w:val="28"/>
        </w:rPr>
        <w:t xml:space="preserve"> trên địa bàn thị xã Thuận An.</w:t>
      </w:r>
    </w:p>
    <w:p w:rsidR="008D67AD" w:rsidRDefault="008D67AD" w:rsidP="00C5304E">
      <w:pPr>
        <w:spacing w:before="120" w:after="120"/>
        <w:jc w:val="both"/>
        <w:rPr>
          <w:sz w:val="28"/>
          <w:szCs w:val="28"/>
        </w:rPr>
      </w:pPr>
      <w:r>
        <w:rPr>
          <w:sz w:val="28"/>
          <w:szCs w:val="28"/>
        </w:rPr>
        <w:tab/>
        <w:t xml:space="preserve">Phòng Giáo dục và Đào tạo thị xã Thuận An </w:t>
      </w:r>
      <w:r w:rsidR="00F962C2">
        <w:rPr>
          <w:sz w:val="28"/>
          <w:szCs w:val="28"/>
        </w:rPr>
        <w:t xml:space="preserve">mở lớp </w:t>
      </w:r>
      <w:r w:rsidR="00E001FA">
        <w:rPr>
          <w:sz w:val="28"/>
          <w:szCs w:val="28"/>
        </w:rPr>
        <w:t>ô</w:t>
      </w:r>
      <w:r w:rsidR="00154CED">
        <w:rPr>
          <w:sz w:val="28"/>
          <w:szCs w:val="28"/>
        </w:rPr>
        <w:t xml:space="preserve">n </w:t>
      </w:r>
      <w:r w:rsidR="00E001FA">
        <w:rPr>
          <w:sz w:val="28"/>
          <w:szCs w:val="28"/>
        </w:rPr>
        <w:t>thi</w:t>
      </w:r>
      <w:r>
        <w:rPr>
          <w:sz w:val="28"/>
          <w:szCs w:val="28"/>
        </w:rPr>
        <w:t xml:space="preserve"> </w:t>
      </w:r>
      <w:r w:rsidR="00F962C2">
        <w:rPr>
          <w:sz w:val="28"/>
          <w:szCs w:val="28"/>
        </w:rPr>
        <w:t xml:space="preserve">chứng chỉ ngoại ngữ Tiếng Anh trình độ B </w:t>
      </w:r>
      <w:r w:rsidR="00076D68">
        <w:rPr>
          <w:sz w:val="28"/>
          <w:szCs w:val="28"/>
        </w:rPr>
        <w:t>cụ thể như sau:</w:t>
      </w:r>
    </w:p>
    <w:p w:rsidR="00F962C2" w:rsidRDefault="00C8614D" w:rsidP="00C8614D">
      <w:pPr>
        <w:ind w:firstLine="720"/>
        <w:jc w:val="both"/>
        <w:rPr>
          <w:rStyle w:val="Bodytext2Bold"/>
          <w:rFonts w:eastAsiaTheme="minorHAnsi"/>
          <w:b w:val="0"/>
          <w:sz w:val="28"/>
          <w:szCs w:val="28"/>
          <w:lang w:val="en-US"/>
        </w:rPr>
      </w:pPr>
      <w:r w:rsidRPr="000A6EEC">
        <w:rPr>
          <w:rStyle w:val="Bodytext2Bold"/>
          <w:rFonts w:eastAsiaTheme="minorHAnsi"/>
          <w:b w:val="0"/>
          <w:sz w:val="28"/>
          <w:szCs w:val="28"/>
          <w:lang w:val="en-US"/>
        </w:rPr>
        <w:t xml:space="preserve">1. </w:t>
      </w:r>
      <w:r w:rsidR="00E001FA">
        <w:rPr>
          <w:rStyle w:val="Bodytext2Bold"/>
          <w:rFonts w:eastAsiaTheme="minorHAnsi"/>
          <w:b w:val="0"/>
          <w:sz w:val="28"/>
          <w:szCs w:val="28"/>
          <w:lang w:val="en-US"/>
        </w:rPr>
        <w:t>Ôn tập thi</w:t>
      </w:r>
      <w:r w:rsidR="000A6EEC" w:rsidRPr="000A6EEC">
        <w:rPr>
          <w:rStyle w:val="Bodytext2Bold"/>
          <w:rFonts w:eastAsiaTheme="minorHAnsi"/>
          <w:b w:val="0"/>
          <w:sz w:val="28"/>
          <w:szCs w:val="28"/>
          <w:lang w:val="en-US"/>
        </w:rPr>
        <w:t xml:space="preserve"> </w:t>
      </w:r>
      <w:r w:rsidR="00F962C2">
        <w:rPr>
          <w:rStyle w:val="Bodytext2Bold"/>
          <w:rFonts w:eastAsiaTheme="minorHAnsi"/>
          <w:b w:val="0"/>
          <w:sz w:val="28"/>
          <w:szCs w:val="28"/>
          <w:lang w:val="en-US"/>
        </w:rPr>
        <w:t>ngoại ngữ</w:t>
      </w:r>
      <w:r w:rsidR="000A6EEC" w:rsidRPr="000A6EEC">
        <w:rPr>
          <w:rStyle w:val="Bodytext2Bold"/>
          <w:rFonts w:eastAsiaTheme="minorHAnsi"/>
          <w:b w:val="0"/>
          <w:sz w:val="28"/>
          <w:szCs w:val="28"/>
          <w:lang w:val="en-US"/>
        </w:rPr>
        <w:t xml:space="preserve">: </w:t>
      </w:r>
      <w:r w:rsidR="00F962C2">
        <w:rPr>
          <w:rStyle w:val="Bodytext2Bold"/>
          <w:rFonts w:eastAsiaTheme="minorHAnsi"/>
          <w:b w:val="0"/>
          <w:sz w:val="28"/>
          <w:szCs w:val="28"/>
          <w:lang w:val="en-US"/>
        </w:rPr>
        <w:t>Tiếng Anh</w:t>
      </w:r>
    </w:p>
    <w:p w:rsidR="00F962C2" w:rsidRDefault="00F962C2" w:rsidP="00C8614D">
      <w:pPr>
        <w:ind w:firstLine="720"/>
        <w:jc w:val="both"/>
        <w:rPr>
          <w:rStyle w:val="Bodytext2Bold"/>
          <w:rFonts w:eastAsiaTheme="minorHAnsi"/>
          <w:b w:val="0"/>
          <w:sz w:val="28"/>
          <w:szCs w:val="28"/>
          <w:lang w:val="en-US"/>
        </w:rPr>
      </w:pPr>
      <w:r>
        <w:rPr>
          <w:rStyle w:val="Bodytext2Bold"/>
          <w:rFonts w:eastAsiaTheme="minorHAnsi"/>
          <w:b w:val="0"/>
          <w:sz w:val="28"/>
          <w:szCs w:val="28"/>
          <w:lang w:val="en-US"/>
        </w:rPr>
        <w:t>2.T</w:t>
      </w:r>
      <w:r w:rsidR="00076D68" w:rsidRPr="000A6EEC">
        <w:rPr>
          <w:rStyle w:val="Bodytext2Bold"/>
          <w:rFonts w:eastAsiaTheme="minorHAnsi"/>
          <w:b w:val="0"/>
          <w:sz w:val="28"/>
          <w:szCs w:val="28"/>
        </w:rPr>
        <w:t>rình độ đào tạo</w:t>
      </w:r>
      <w:r>
        <w:rPr>
          <w:rStyle w:val="Bodytext2Bold"/>
          <w:rFonts w:eastAsiaTheme="minorHAnsi"/>
          <w:b w:val="0"/>
          <w:sz w:val="28"/>
          <w:szCs w:val="28"/>
          <w:lang w:val="en-US"/>
        </w:rPr>
        <w:t>: Chứng chỉ B</w:t>
      </w:r>
    </w:p>
    <w:p w:rsidR="00076D68" w:rsidRPr="000A6EEC" w:rsidRDefault="00C8614D" w:rsidP="00C8614D">
      <w:pPr>
        <w:ind w:firstLine="720"/>
        <w:jc w:val="both"/>
        <w:rPr>
          <w:sz w:val="28"/>
          <w:szCs w:val="28"/>
        </w:rPr>
      </w:pPr>
      <w:bookmarkStart w:id="1" w:name="bookmark2"/>
      <w:r w:rsidRPr="000A6EEC">
        <w:rPr>
          <w:sz w:val="28"/>
          <w:szCs w:val="28"/>
          <w:lang w:eastAsia="vi-VN" w:bidi="vi-VN"/>
        </w:rPr>
        <w:t xml:space="preserve">3. </w:t>
      </w:r>
      <w:r w:rsidR="00076D68" w:rsidRPr="000A6EEC">
        <w:rPr>
          <w:sz w:val="28"/>
          <w:szCs w:val="28"/>
          <w:lang w:val="vi-VN" w:eastAsia="vi-VN" w:bidi="vi-VN"/>
        </w:rPr>
        <w:t>Đối tượ</w:t>
      </w:r>
      <w:r w:rsidR="00F962C2">
        <w:rPr>
          <w:sz w:val="28"/>
          <w:szCs w:val="28"/>
          <w:lang w:val="vi-VN" w:eastAsia="vi-VN" w:bidi="vi-VN"/>
        </w:rPr>
        <w:t>n</w:t>
      </w:r>
      <w:r w:rsidR="00F962C2">
        <w:rPr>
          <w:sz w:val="28"/>
          <w:szCs w:val="28"/>
          <w:lang w:eastAsia="vi-VN" w:bidi="vi-VN"/>
        </w:rPr>
        <w:t>g</w:t>
      </w:r>
      <w:r w:rsidR="00076D68" w:rsidRPr="000A6EEC">
        <w:rPr>
          <w:sz w:val="28"/>
          <w:szCs w:val="28"/>
          <w:lang w:val="vi-VN" w:eastAsia="vi-VN" w:bidi="vi-VN"/>
        </w:rPr>
        <w:t>:</w:t>
      </w:r>
      <w:bookmarkEnd w:id="1"/>
    </w:p>
    <w:p w:rsidR="00076D68" w:rsidRPr="00F962C2" w:rsidRDefault="00F962C2" w:rsidP="00AE19E6">
      <w:pPr>
        <w:ind w:left="720" w:firstLine="720"/>
        <w:jc w:val="both"/>
        <w:rPr>
          <w:sz w:val="28"/>
          <w:szCs w:val="28"/>
        </w:rPr>
      </w:pPr>
      <w:r>
        <w:rPr>
          <w:sz w:val="28"/>
          <w:szCs w:val="28"/>
          <w:lang w:eastAsia="vi-VN" w:bidi="vi-VN"/>
        </w:rPr>
        <w:t>Tất cả công chức, viên chức, nhân viên đang công tác trên địa bàn thị xã Thuận An, tỉnh Bình Dương.</w:t>
      </w:r>
    </w:p>
    <w:p w:rsidR="00076D68" w:rsidRPr="000A6EEC" w:rsidRDefault="00AE19E6" w:rsidP="00AE19E6">
      <w:pPr>
        <w:ind w:firstLine="720"/>
        <w:jc w:val="both"/>
        <w:rPr>
          <w:sz w:val="28"/>
          <w:szCs w:val="28"/>
        </w:rPr>
      </w:pPr>
      <w:bookmarkStart w:id="2" w:name="bookmark3"/>
      <w:r w:rsidRPr="000A6EEC">
        <w:rPr>
          <w:sz w:val="28"/>
          <w:szCs w:val="28"/>
          <w:lang w:eastAsia="vi-VN" w:bidi="vi-VN"/>
        </w:rPr>
        <w:t xml:space="preserve">5. </w:t>
      </w:r>
      <w:r w:rsidR="00076D68" w:rsidRPr="000A6EEC">
        <w:rPr>
          <w:sz w:val="28"/>
          <w:szCs w:val="28"/>
          <w:lang w:val="vi-VN" w:eastAsia="vi-VN" w:bidi="vi-VN"/>
        </w:rPr>
        <w:t>Th</w:t>
      </w:r>
      <w:r w:rsidRPr="000A6EEC">
        <w:rPr>
          <w:sz w:val="28"/>
          <w:szCs w:val="28"/>
          <w:lang w:eastAsia="vi-VN" w:bidi="vi-VN"/>
        </w:rPr>
        <w:t>ờ</w:t>
      </w:r>
      <w:r w:rsidR="00076D68" w:rsidRPr="000A6EEC">
        <w:rPr>
          <w:sz w:val="28"/>
          <w:szCs w:val="28"/>
          <w:lang w:val="vi-VN" w:eastAsia="vi-VN" w:bidi="vi-VN"/>
        </w:rPr>
        <w:t>i gian học của các l</w:t>
      </w:r>
      <w:r w:rsidRPr="000A6EEC">
        <w:rPr>
          <w:sz w:val="28"/>
          <w:szCs w:val="28"/>
          <w:lang w:eastAsia="vi-VN" w:bidi="vi-VN"/>
        </w:rPr>
        <w:t>ớ</w:t>
      </w:r>
      <w:r w:rsidR="00076D68" w:rsidRPr="000A6EEC">
        <w:rPr>
          <w:sz w:val="28"/>
          <w:szCs w:val="28"/>
          <w:lang w:val="vi-VN" w:eastAsia="vi-VN" w:bidi="vi-VN"/>
        </w:rPr>
        <w:t>p:</w:t>
      </w:r>
      <w:bookmarkEnd w:id="2"/>
    </w:p>
    <w:p w:rsidR="00F962C2" w:rsidRPr="00E001FA" w:rsidRDefault="00F962C2" w:rsidP="00AE19E6">
      <w:pPr>
        <w:ind w:left="720" w:firstLine="720"/>
        <w:jc w:val="both"/>
        <w:rPr>
          <w:sz w:val="28"/>
          <w:szCs w:val="28"/>
          <w:lang w:eastAsia="vi-VN" w:bidi="vi-VN"/>
        </w:rPr>
      </w:pPr>
      <w:r>
        <w:rPr>
          <w:sz w:val="28"/>
          <w:szCs w:val="28"/>
          <w:lang w:eastAsia="vi-VN" w:bidi="vi-VN"/>
        </w:rPr>
        <w:t xml:space="preserve">- </w:t>
      </w:r>
      <w:r w:rsidR="00154CED">
        <w:rPr>
          <w:sz w:val="28"/>
          <w:szCs w:val="28"/>
          <w:lang w:eastAsia="vi-VN" w:bidi="vi-VN"/>
        </w:rPr>
        <w:t>Từ 18 giờ đến 21 giờ các buổi</w:t>
      </w:r>
      <w:r w:rsidR="00076D68" w:rsidRPr="000A6EEC">
        <w:rPr>
          <w:sz w:val="28"/>
          <w:szCs w:val="28"/>
          <w:lang w:val="vi-VN" w:eastAsia="vi-VN" w:bidi="vi-VN"/>
        </w:rPr>
        <w:t xml:space="preserve"> tố</w:t>
      </w:r>
      <w:r w:rsidR="00E001FA">
        <w:rPr>
          <w:sz w:val="28"/>
          <w:szCs w:val="28"/>
          <w:lang w:val="vi-VN" w:eastAsia="vi-VN" w:bidi="vi-VN"/>
        </w:rPr>
        <w:t>i 2-4-6</w:t>
      </w:r>
      <w:r w:rsidR="00154CED">
        <w:rPr>
          <w:sz w:val="28"/>
          <w:szCs w:val="28"/>
          <w:lang w:eastAsia="vi-VN" w:bidi="vi-VN"/>
        </w:rPr>
        <w:t xml:space="preserve"> và cả ngày thứ bảy</w:t>
      </w:r>
      <w:r w:rsidR="00E001FA">
        <w:rPr>
          <w:sz w:val="28"/>
          <w:szCs w:val="28"/>
          <w:lang w:eastAsia="vi-VN" w:bidi="vi-VN"/>
        </w:rPr>
        <w:t xml:space="preserve"> (</w:t>
      </w:r>
      <w:r w:rsidR="00154CED">
        <w:rPr>
          <w:sz w:val="28"/>
          <w:szCs w:val="28"/>
          <w:lang w:eastAsia="vi-VN" w:bidi="vi-VN"/>
        </w:rPr>
        <w:t>5</w:t>
      </w:r>
      <w:r w:rsidR="00E001FA">
        <w:rPr>
          <w:sz w:val="28"/>
          <w:szCs w:val="28"/>
          <w:lang w:eastAsia="vi-VN" w:bidi="vi-VN"/>
        </w:rPr>
        <w:t>0 tiết)</w:t>
      </w:r>
    </w:p>
    <w:p w:rsidR="00076D68" w:rsidRPr="000A6EEC" w:rsidRDefault="00AE19E6" w:rsidP="00AE19E6">
      <w:pPr>
        <w:ind w:firstLine="720"/>
        <w:jc w:val="both"/>
        <w:rPr>
          <w:sz w:val="28"/>
          <w:szCs w:val="28"/>
        </w:rPr>
      </w:pPr>
      <w:bookmarkStart w:id="3" w:name="bookmark4"/>
      <w:r w:rsidRPr="000A6EEC">
        <w:rPr>
          <w:sz w:val="28"/>
          <w:szCs w:val="28"/>
          <w:lang w:eastAsia="vi-VN" w:bidi="vi-VN"/>
        </w:rPr>
        <w:t>6. H</w:t>
      </w:r>
      <w:r w:rsidR="00076D68" w:rsidRPr="000A6EEC">
        <w:rPr>
          <w:sz w:val="28"/>
          <w:szCs w:val="28"/>
          <w:lang w:val="vi-VN" w:eastAsia="vi-VN" w:bidi="vi-VN"/>
        </w:rPr>
        <w:t>ọc phí:</w:t>
      </w:r>
      <w:bookmarkEnd w:id="3"/>
    </w:p>
    <w:p w:rsidR="00076D68" w:rsidRPr="00E001FA" w:rsidRDefault="00F962C2" w:rsidP="00AE19E6">
      <w:pPr>
        <w:ind w:left="720" w:firstLine="720"/>
        <w:jc w:val="both"/>
        <w:rPr>
          <w:b/>
          <w:sz w:val="28"/>
          <w:szCs w:val="28"/>
        </w:rPr>
      </w:pPr>
      <w:r>
        <w:rPr>
          <w:b/>
          <w:sz w:val="28"/>
          <w:szCs w:val="28"/>
          <w:lang w:eastAsia="vi-VN" w:bidi="vi-VN"/>
        </w:rPr>
        <w:t>H</w:t>
      </w:r>
      <w:r w:rsidR="00076D68" w:rsidRPr="00FB3EF2">
        <w:rPr>
          <w:b/>
          <w:sz w:val="28"/>
          <w:szCs w:val="28"/>
          <w:lang w:val="vi-VN" w:eastAsia="vi-VN" w:bidi="vi-VN"/>
        </w:rPr>
        <w:t>ọ</w:t>
      </w:r>
      <w:r w:rsidR="00E001FA">
        <w:rPr>
          <w:b/>
          <w:sz w:val="28"/>
          <w:szCs w:val="28"/>
          <w:lang w:val="vi-VN" w:eastAsia="vi-VN" w:bidi="vi-VN"/>
        </w:rPr>
        <w:t>c phí</w:t>
      </w:r>
      <w:r w:rsidR="00076D68" w:rsidRPr="00FB3EF2">
        <w:rPr>
          <w:b/>
          <w:sz w:val="28"/>
          <w:szCs w:val="28"/>
          <w:lang w:val="vi-VN" w:eastAsia="vi-VN" w:bidi="vi-VN"/>
        </w:rPr>
        <w:t xml:space="preserve">: </w:t>
      </w:r>
      <w:r w:rsidR="00E001FA">
        <w:rPr>
          <w:b/>
          <w:sz w:val="28"/>
          <w:szCs w:val="28"/>
          <w:lang w:eastAsia="vi-VN" w:bidi="vi-VN"/>
        </w:rPr>
        <w:t>1.700</w:t>
      </w:r>
      <w:r w:rsidR="00076D68" w:rsidRPr="00FB3EF2">
        <w:rPr>
          <w:b/>
          <w:sz w:val="28"/>
          <w:szCs w:val="28"/>
          <w:lang w:val="vi-VN" w:eastAsia="vi-VN" w:bidi="vi-VN"/>
        </w:rPr>
        <w:t>.000 đồng/họ</w:t>
      </w:r>
      <w:r w:rsidR="00E001FA">
        <w:rPr>
          <w:b/>
          <w:sz w:val="28"/>
          <w:szCs w:val="28"/>
          <w:lang w:val="vi-VN" w:eastAsia="vi-VN" w:bidi="vi-VN"/>
        </w:rPr>
        <w:t>c viên/khóa</w:t>
      </w:r>
      <w:r w:rsidR="00E001FA">
        <w:rPr>
          <w:b/>
          <w:sz w:val="28"/>
          <w:szCs w:val="28"/>
          <w:lang w:eastAsia="vi-VN" w:bidi="vi-VN"/>
        </w:rPr>
        <w:t xml:space="preserve"> (bao gồm học ôn thi và lệ phí thi)</w:t>
      </w:r>
    </w:p>
    <w:p w:rsidR="00E001FA" w:rsidRDefault="00AE19E6" w:rsidP="00AE19E6">
      <w:pPr>
        <w:ind w:firstLine="720"/>
        <w:jc w:val="both"/>
        <w:rPr>
          <w:rStyle w:val="Bodytext2Bold"/>
          <w:rFonts w:eastAsiaTheme="minorHAnsi"/>
          <w:b w:val="0"/>
          <w:sz w:val="28"/>
          <w:szCs w:val="28"/>
          <w:lang w:val="en-US"/>
        </w:rPr>
      </w:pPr>
      <w:r w:rsidRPr="000A6EEC">
        <w:rPr>
          <w:rStyle w:val="Bodytext2Bold"/>
          <w:rFonts w:eastAsiaTheme="minorHAnsi"/>
          <w:b w:val="0"/>
          <w:sz w:val="28"/>
          <w:szCs w:val="28"/>
          <w:lang w:val="en-US"/>
        </w:rPr>
        <w:t xml:space="preserve">7. </w:t>
      </w:r>
      <w:r w:rsidR="00F962C2">
        <w:rPr>
          <w:rStyle w:val="Bodytext2Bold"/>
          <w:rFonts w:eastAsiaTheme="minorHAnsi"/>
          <w:b w:val="0"/>
          <w:sz w:val="28"/>
          <w:szCs w:val="28"/>
          <w:lang w:val="en-US"/>
        </w:rPr>
        <w:t xml:space="preserve">Địa điểm học: </w:t>
      </w:r>
      <w:r w:rsidR="00E001FA">
        <w:rPr>
          <w:rStyle w:val="Bodytext2Bold"/>
          <w:rFonts w:eastAsiaTheme="minorHAnsi"/>
          <w:b w:val="0"/>
          <w:sz w:val="28"/>
          <w:szCs w:val="28"/>
          <w:lang w:val="en-US"/>
        </w:rPr>
        <w:t>Phòng GDĐT thị xã Thuận An</w:t>
      </w:r>
    </w:p>
    <w:p w:rsidR="00076D68" w:rsidRPr="000A6EEC" w:rsidRDefault="00E001FA" w:rsidP="00AE19E6">
      <w:pPr>
        <w:ind w:firstLine="720"/>
        <w:jc w:val="both"/>
        <w:rPr>
          <w:sz w:val="28"/>
          <w:szCs w:val="28"/>
        </w:rPr>
      </w:pPr>
      <w:r>
        <w:rPr>
          <w:rStyle w:val="Bodytext2Bold"/>
          <w:rFonts w:eastAsiaTheme="minorHAnsi"/>
          <w:b w:val="0"/>
          <w:sz w:val="28"/>
          <w:szCs w:val="28"/>
          <w:lang w:val="en-US"/>
        </w:rPr>
        <w:lastRenderedPageBreak/>
        <w:t>8. Địa điểm thi: Trung tâm Bồi dưỡng nghiệp vụ - Ngoại ngữ - tin học tỉnh Bình Dương</w:t>
      </w:r>
      <w:r w:rsidR="00154CED">
        <w:rPr>
          <w:rStyle w:val="Bodytext2Bold"/>
          <w:rFonts w:eastAsiaTheme="minorHAnsi"/>
          <w:b w:val="0"/>
          <w:sz w:val="28"/>
          <w:szCs w:val="28"/>
          <w:lang w:val="en-US"/>
        </w:rPr>
        <w:t>.</w:t>
      </w:r>
    </w:p>
    <w:p w:rsidR="00154CED" w:rsidRDefault="000401FC" w:rsidP="000401FC">
      <w:pPr>
        <w:jc w:val="both"/>
        <w:rPr>
          <w:sz w:val="28"/>
          <w:szCs w:val="28"/>
          <w:lang w:eastAsia="vi-VN" w:bidi="vi-VN"/>
        </w:rPr>
      </w:pPr>
      <w:r>
        <w:rPr>
          <w:sz w:val="28"/>
          <w:szCs w:val="28"/>
          <w:lang w:eastAsia="vi-VN" w:bidi="vi-VN"/>
        </w:rPr>
        <w:tab/>
      </w:r>
      <w:r w:rsidR="00E001FA">
        <w:rPr>
          <w:sz w:val="28"/>
          <w:szCs w:val="28"/>
          <w:lang w:eastAsia="vi-VN" w:bidi="vi-VN"/>
        </w:rPr>
        <w:t>9</w:t>
      </w:r>
      <w:r>
        <w:rPr>
          <w:sz w:val="28"/>
          <w:szCs w:val="28"/>
          <w:lang w:eastAsia="vi-VN" w:bidi="vi-VN"/>
        </w:rPr>
        <w:t>. Thời gian khóa học:</w:t>
      </w:r>
    </w:p>
    <w:p w:rsidR="000401FC" w:rsidRDefault="00D83806" w:rsidP="00154CED">
      <w:pPr>
        <w:ind w:left="720" w:firstLine="720"/>
        <w:jc w:val="both"/>
        <w:rPr>
          <w:sz w:val="28"/>
          <w:szCs w:val="28"/>
          <w:lang w:eastAsia="vi-VN" w:bidi="vi-VN"/>
        </w:rPr>
      </w:pPr>
      <w:r w:rsidRPr="00154CED">
        <w:rPr>
          <w:b/>
          <w:sz w:val="28"/>
          <w:szCs w:val="28"/>
          <w:lang w:eastAsia="vi-VN" w:bidi="vi-VN"/>
        </w:rPr>
        <w:t xml:space="preserve">Khai </w:t>
      </w:r>
      <w:r w:rsidR="00154CED" w:rsidRPr="00154CED">
        <w:rPr>
          <w:b/>
          <w:sz w:val="28"/>
          <w:szCs w:val="28"/>
          <w:lang w:eastAsia="vi-VN" w:bidi="vi-VN"/>
        </w:rPr>
        <w:t xml:space="preserve">giảng </w:t>
      </w:r>
      <w:r>
        <w:rPr>
          <w:b/>
          <w:sz w:val="28"/>
          <w:szCs w:val="28"/>
          <w:lang w:eastAsia="vi-VN" w:bidi="vi-VN"/>
        </w:rPr>
        <w:t xml:space="preserve">lúc 18 giờ </w:t>
      </w:r>
      <w:r w:rsidR="00154CED" w:rsidRPr="00154CED">
        <w:rPr>
          <w:b/>
          <w:sz w:val="28"/>
          <w:szCs w:val="28"/>
          <w:lang w:eastAsia="vi-VN" w:bidi="vi-VN"/>
        </w:rPr>
        <w:t>ngày 13/8/2018</w:t>
      </w:r>
      <w:r w:rsidR="00154CED">
        <w:rPr>
          <w:sz w:val="28"/>
          <w:szCs w:val="28"/>
          <w:lang w:eastAsia="vi-VN" w:bidi="vi-VN"/>
        </w:rPr>
        <w:t xml:space="preserve">. Dự kiến </w:t>
      </w:r>
      <w:r w:rsidR="00154CED" w:rsidRPr="00154CED">
        <w:rPr>
          <w:b/>
          <w:sz w:val="28"/>
          <w:szCs w:val="28"/>
          <w:lang w:eastAsia="vi-VN" w:bidi="vi-VN"/>
        </w:rPr>
        <w:t>ngày thi 31/8/2018</w:t>
      </w:r>
    </w:p>
    <w:p w:rsidR="000401FC" w:rsidRDefault="000401FC" w:rsidP="000401FC">
      <w:pPr>
        <w:jc w:val="both"/>
        <w:rPr>
          <w:sz w:val="28"/>
          <w:szCs w:val="28"/>
          <w:lang w:eastAsia="vi-VN" w:bidi="vi-VN"/>
        </w:rPr>
      </w:pPr>
      <w:r>
        <w:rPr>
          <w:sz w:val="28"/>
          <w:szCs w:val="28"/>
          <w:lang w:eastAsia="vi-VN" w:bidi="vi-VN"/>
        </w:rPr>
        <w:tab/>
      </w:r>
      <w:r w:rsidR="00E001FA">
        <w:rPr>
          <w:sz w:val="28"/>
          <w:szCs w:val="28"/>
          <w:lang w:eastAsia="vi-VN" w:bidi="vi-VN"/>
        </w:rPr>
        <w:t>10</w:t>
      </w:r>
      <w:r>
        <w:rPr>
          <w:sz w:val="28"/>
          <w:szCs w:val="28"/>
          <w:lang w:eastAsia="vi-VN" w:bidi="vi-VN"/>
        </w:rPr>
        <w:t xml:space="preserve">. Thời gian đăng ký: Kể từ ngày ra thông báo đến </w:t>
      </w:r>
      <w:r w:rsidRPr="008B7A8E">
        <w:rPr>
          <w:b/>
          <w:sz w:val="28"/>
          <w:szCs w:val="28"/>
          <w:lang w:eastAsia="vi-VN" w:bidi="vi-VN"/>
        </w:rPr>
        <w:t>hết ngày 1</w:t>
      </w:r>
      <w:r w:rsidR="00E001FA">
        <w:rPr>
          <w:b/>
          <w:sz w:val="28"/>
          <w:szCs w:val="28"/>
          <w:lang w:eastAsia="vi-VN" w:bidi="vi-VN"/>
        </w:rPr>
        <w:t>0</w:t>
      </w:r>
      <w:r w:rsidRPr="008B7A8E">
        <w:rPr>
          <w:b/>
          <w:sz w:val="28"/>
          <w:szCs w:val="28"/>
          <w:lang w:eastAsia="vi-VN" w:bidi="vi-VN"/>
        </w:rPr>
        <w:t>/8/2018</w:t>
      </w:r>
    </w:p>
    <w:p w:rsidR="000401FC" w:rsidRDefault="000A6EEC" w:rsidP="00C8614D">
      <w:pPr>
        <w:jc w:val="both"/>
        <w:rPr>
          <w:sz w:val="28"/>
          <w:szCs w:val="28"/>
          <w:lang w:eastAsia="vi-VN" w:bidi="vi-VN"/>
        </w:rPr>
      </w:pPr>
      <w:r>
        <w:rPr>
          <w:sz w:val="28"/>
          <w:szCs w:val="28"/>
          <w:lang w:eastAsia="vi-VN" w:bidi="vi-VN"/>
        </w:rPr>
        <w:tab/>
      </w:r>
      <w:r w:rsidR="00154CED">
        <w:rPr>
          <w:sz w:val="28"/>
          <w:szCs w:val="28"/>
          <w:lang w:eastAsia="vi-VN" w:bidi="vi-VN"/>
        </w:rPr>
        <w:t>11. Địa điểm đăng ký và đóng học phí: Phòng Giáo dục và Đào tạo thị xã Thuận An</w:t>
      </w:r>
    </w:p>
    <w:p w:rsidR="000A6EEC" w:rsidRPr="000A6EEC" w:rsidRDefault="000A6EEC" w:rsidP="000401FC">
      <w:pPr>
        <w:ind w:firstLine="720"/>
        <w:jc w:val="both"/>
        <w:rPr>
          <w:sz w:val="28"/>
          <w:szCs w:val="28"/>
          <w:lang w:eastAsia="vi-VN" w:bidi="vi-VN"/>
        </w:rPr>
      </w:pPr>
      <w:r>
        <w:rPr>
          <w:sz w:val="28"/>
          <w:szCs w:val="28"/>
          <w:lang w:eastAsia="vi-VN" w:bidi="vi-VN"/>
        </w:rPr>
        <w:t xml:space="preserve">Trên đây là thông báo về việc </w:t>
      </w:r>
      <w:r w:rsidR="00E001FA">
        <w:rPr>
          <w:sz w:val="28"/>
          <w:szCs w:val="28"/>
          <w:lang w:eastAsia="vi-VN" w:bidi="vi-VN"/>
        </w:rPr>
        <w:t>ôn tập thi</w:t>
      </w:r>
      <w:r w:rsidR="000401FC">
        <w:rPr>
          <w:sz w:val="28"/>
          <w:szCs w:val="28"/>
          <w:lang w:eastAsia="vi-VN" w:bidi="vi-VN"/>
        </w:rPr>
        <w:t xml:space="preserve"> Tiếng Anh trình độ B của Phòng Giáo dục và Đào tạo thị xã Thuận An</w:t>
      </w:r>
      <w:r w:rsidR="008B7A8E">
        <w:rPr>
          <w:sz w:val="28"/>
          <w:szCs w:val="28"/>
        </w:rPr>
        <w:t>.</w:t>
      </w:r>
      <w:r w:rsidR="00E001FA">
        <w:rPr>
          <w:sz w:val="28"/>
          <w:szCs w:val="28"/>
        </w:rPr>
        <w:t xml:space="preserve"> Mọi thắc mắc liên hệ bộ phận Tổ chức cán bộ Phòng GDĐT thị xã Thuận An để được giải đáp</w:t>
      </w:r>
      <w:r w:rsidR="008B7A8E">
        <w:rPr>
          <w:sz w:val="28"/>
          <w:szCs w:val="28"/>
        </w:rPr>
        <w:t>/.</w:t>
      </w:r>
    </w:p>
    <w:p w:rsidR="0025672C" w:rsidRDefault="0025672C" w:rsidP="00C5304E">
      <w:pPr>
        <w:jc w:val="both"/>
        <w:rPr>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7"/>
        <w:gridCol w:w="4111"/>
      </w:tblGrid>
      <w:tr w:rsidR="0025672C" w:rsidTr="00BC1DCF">
        <w:tc>
          <w:tcPr>
            <w:tcW w:w="4786" w:type="dxa"/>
          </w:tcPr>
          <w:p w:rsidR="0025672C" w:rsidRPr="005D203A" w:rsidRDefault="0025672C" w:rsidP="00C5304E">
            <w:pPr>
              <w:jc w:val="both"/>
              <w:rPr>
                <w:b/>
                <w:i/>
                <w:sz w:val="24"/>
                <w:szCs w:val="24"/>
              </w:rPr>
            </w:pPr>
            <w:r w:rsidRPr="005D203A">
              <w:rPr>
                <w:b/>
                <w:i/>
                <w:sz w:val="24"/>
                <w:szCs w:val="24"/>
              </w:rPr>
              <w:t>Nơi nhận:</w:t>
            </w:r>
          </w:p>
        </w:tc>
        <w:tc>
          <w:tcPr>
            <w:tcW w:w="567" w:type="dxa"/>
          </w:tcPr>
          <w:p w:rsidR="0025672C" w:rsidRDefault="0025672C" w:rsidP="00C5304E">
            <w:pPr>
              <w:jc w:val="both"/>
              <w:rPr>
                <w:sz w:val="28"/>
                <w:szCs w:val="28"/>
              </w:rPr>
            </w:pPr>
          </w:p>
        </w:tc>
        <w:tc>
          <w:tcPr>
            <w:tcW w:w="4111" w:type="dxa"/>
          </w:tcPr>
          <w:p w:rsidR="0025672C" w:rsidRPr="00C95093" w:rsidRDefault="0025672C" w:rsidP="00C5304E">
            <w:pPr>
              <w:jc w:val="center"/>
              <w:rPr>
                <w:b/>
                <w:sz w:val="28"/>
                <w:szCs w:val="28"/>
              </w:rPr>
            </w:pPr>
            <w:r w:rsidRPr="00C95093">
              <w:rPr>
                <w:b/>
                <w:sz w:val="28"/>
                <w:szCs w:val="28"/>
              </w:rPr>
              <w:t>TRƯỞNG PHÒNG</w:t>
            </w:r>
          </w:p>
        </w:tc>
      </w:tr>
      <w:tr w:rsidR="0025672C" w:rsidTr="00BC1DCF">
        <w:tc>
          <w:tcPr>
            <w:tcW w:w="4786" w:type="dxa"/>
          </w:tcPr>
          <w:p w:rsidR="0025672C" w:rsidRPr="005D203A" w:rsidRDefault="0025672C" w:rsidP="00BC1DCF">
            <w:pPr>
              <w:rPr>
                <w:sz w:val="22"/>
              </w:rPr>
            </w:pPr>
            <w:r w:rsidRPr="005D203A">
              <w:rPr>
                <w:sz w:val="22"/>
              </w:rPr>
              <w:t xml:space="preserve">- </w:t>
            </w:r>
            <w:r w:rsidR="00BC1DCF">
              <w:rPr>
                <w:sz w:val="22"/>
              </w:rPr>
              <w:t>Lãnh đạo PGDĐT</w:t>
            </w:r>
            <w:r w:rsidRPr="005D203A">
              <w:rPr>
                <w:sz w:val="22"/>
              </w:rPr>
              <w:t>;</w:t>
            </w:r>
          </w:p>
        </w:tc>
        <w:tc>
          <w:tcPr>
            <w:tcW w:w="567" w:type="dxa"/>
          </w:tcPr>
          <w:p w:rsidR="0025672C" w:rsidRDefault="0025672C" w:rsidP="00C5304E">
            <w:pPr>
              <w:jc w:val="both"/>
              <w:rPr>
                <w:sz w:val="28"/>
                <w:szCs w:val="28"/>
              </w:rPr>
            </w:pPr>
          </w:p>
        </w:tc>
        <w:tc>
          <w:tcPr>
            <w:tcW w:w="4111" w:type="dxa"/>
          </w:tcPr>
          <w:p w:rsidR="0025672C" w:rsidRPr="00C95093" w:rsidRDefault="0025672C" w:rsidP="00C5304E">
            <w:pPr>
              <w:jc w:val="center"/>
              <w:rPr>
                <w:b/>
                <w:sz w:val="28"/>
                <w:szCs w:val="28"/>
              </w:rPr>
            </w:pPr>
          </w:p>
        </w:tc>
      </w:tr>
      <w:tr w:rsidR="0025672C" w:rsidTr="00BC1DCF">
        <w:tc>
          <w:tcPr>
            <w:tcW w:w="4786" w:type="dxa"/>
          </w:tcPr>
          <w:p w:rsidR="0025672C" w:rsidRPr="005D203A" w:rsidRDefault="0025672C" w:rsidP="00BC1DCF">
            <w:pPr>
              <w:jc w:val="both"/>
              <w:rPr>
                <w:sz w:val="22"/>
              </w:rPr>
            </w:pPr>
            <w:r w:rsidRPr="005D203A">
              <w:rPr>
                <w:sz w:val="22"/>
              </w:rPr>
              <w:t xml:space="preserve">- </w:t>
            </w:r>
            <w:r w:rsidR="000401FC">
              <w:rPr>
                <w:sz w:val="22"/>
              </w:rPr>
              <w:t xml:space="preserve">Chuyên viên </w:t>
            </w:r>
            <w:r w:rsidR="00BC1DCF">
              <w:rPr>
                <w:sz w:val="22"/>
              </w:rPr>
              <w:t>Phòng GDĐT</w:t>
            </w:r>
            <w:r w:rsidRPr="005D203A">
              <w:rPr>
                <w:sz w:val="22"/>
              </w:rPr>
              <w:t>;</w:t>
            </w:r>
          </w:p>
        </w:tc>
        <w:tc>
          <w:tcPr>
            <w:tcW w:w="567" w:type="dxa"/>
          </w:tcPr>
          <w:p w:rsidR="0025672C" w:rsidRDefault="0025672C" w:rsidP="00C5304E">
            <w:pPr>
              <w:jc w:val="both"/>
              <w:rPr>
                <w:sz w:val="28"/>
                <w:szCs w:val="28"/>
              </w:rPr>
            </w:pPr>
          </w:p>
        </w:tc>
        <w:tc>
          <w:tcPr>
            <w:tcW w:w="4111" w:type="dxa"/>
          </w:tcPr>
          <w:p w:rsidR="0025672C" w:rsidRPr="0051312B" w:rsidRDefault="0051312B" w:rsidP="00C5304E">
            <w:pPr>
              <w:jc w:val="center"/>
              <w:rPr>
                <w:i/>
                <w:sz w:val="28"/>
                <w:szCs w:val="28"/>
              </w:rPr>
            </w:pPr>
            <w:r w:rsidRPr="0051312B">
              <w:rPr>
                <w:i/>
                <w:sz w:val="28"/>
                <w:szCs w:val="28"/>
              </w:rPr>
              <w:t>(Đã ký)</w:t>
            </w:r>
          </w:p>
        </w:tc>
      </w:tr>
      <w:tr w:rsidR="0025672C" w:rsidTr="00BC1DCF">
        <w:tc>
          <w:tcPr>
            <w:tcW w:w="4786" w:type="dxa"/>
          </w:tcPr>
          <w:p w:rsidR="0025672C" w:rsidRPr="005D203A" w:rsidRDefault="0025672C" w:rsidP="000401FC">
            <w:pPr>
              <w:jc w:val="both"/>
              <w:rPr>
                <w:sz w:val="22"/>
              </w:rPr>
            </w:pPr>
            <w:r w:rsidRPr="005D203A">
              <w:rPr>
                <w:sz w:val="22"/>
              </w:rPr>
              <w:t xml:space="preserve">- </w:t>
            </w:r>
            <w:r w:rsidR="00BC1DCF">
              <w:rPr>
                <w:sz w:val="22"/>
              </w:rPr>
              <w:t xml:space="preserve">Các trường </w:t>
            </w:r>
            <w:r w:rsidR="000401FC">
              <w:rPr>
                <w:sz w:val="22"/>
              </w:rPr>
              <w:t>MN, MG, TH, THCS trực thuộc</w:t>
            </w:r>
            <w:r w:rsidRPr="005D203A">
              <w:rPr>
                <w:sz w:val="22"/>
              </w:rPr>
              <w:t>;</w:t>
            </w:r>
          </w:p>
        </w:tc>
        <w:tc>
          <w:tcPr>
            <w:tcW w:w="567" w:type="dxa"/>
          </w:tcPr>
          <w:p w:rsidR="0025672C" w:rsidRDefault="0025672C" w:rsidP="00C5304E">
            <w:pPr>
              <w:jc w:val="both"/>
              <w:rPr>
                <w:sz w:val="28"/>
                <w:szCs w:val="28"/>
              </w:rPr>
            </w:pPr>
          </w:p>
        </w:tc>
        <w:tc>
          <w:tcPr>
            <w:tcW w:w="4111" w:type="dxa"/>
          </w:tcPr>
          <w:p w:rsidR="0025672C" w:rsidRPr="00C95093" w:rsidRDefault="0025672C" w:rsidP="00C5304E">
            <w:pPr>
              <w:jc w:val="center"/>
              <w:rPr>
                <w:b/>
                <w:sz w:val="28"/>
                <w:szCs w:val="28"/>
              </w:rPr>
            </w:pPr>
          </w:p>
        </w:tc>
      </w:tr>
      <w:tr w:rsidR="0025672C" w:rsidTr="00BC1DCF">
        <w:tc>
          <w:tcPr>
            <w:tcW w:w="4786" w:type="dxa"/>
          </w:tcPr>
          <w:p w:rsidR="0025672C" w:rsidRPr="005D203A" w:rsidRDefault="00BC1DCF" w:rsidP="00BC1DCF">
            <w:pPr>
              <w:jc w:val="both"/>
              <w:rPr>
                <w:sz w:val="22"/>
              </w:rPr>
            </w:pPr>
            <w:r w:rsidRPr="005D203A">
              <w:rPr>
                <w:sz w:val="22"/>
              </w:rPr>
              <w:t xml:space="preserve">- </w:t>
            </w:r>
            <w:r>
              <w:rPr>
                <w:sz w:val="22"/>
              </w:rPr>
              <w:t>Website Phòng GDĐT;</w:t>
            </w:r>
          </w:p>
        </w:tc>
        <w:tc>
          <w:tcPr>
            <w:tcW w:w="567" w:type="dxa"/>
          </w:tcPr>
          <w:p w:rsidR="0025672C" w:rsidRDefault="0025672C" w:rsidP="00C5304E">
            <w:pPr>
              <w:jc w:val="both"/>
              <w:rPr>
                <w:sz w:val="28"/>
                <w:szCs w:val="28"/>
              </w:rPr>
            </w:pPr>
          </w:p>
        </w:tc>
        <w:tc>
          <w:tcPr>
            <w:tcW w:w="4111" w:type="dxa"/>
          </w:tcPr>
          <w:p w:rsidR="0025672C" w:rsidRPr="00C95093" w:rsidRDefault="0051312B" w:rsidP="00C5304E">
            <w:pPr>
              <w:jc w:val="center"/>
              <w:rPr>
                <w:b/>
                <w:sz w:val="28"/>
                <w:szCs w:val="28"/>
              </w:rPr>
            </w:pPr>
            <w:r>
              <w:rPr>
                <w:b/>
                <w:sz w:val="28"/>
                <w:szCs w:val="28"/>
              </w:rPr>
              <w:t>Huỳnh Thị Mỹ Ngân</w:t>
            </w:r>
          </w:p>
        </w:tc>
      </w:tr>
      <w:tr w:rsidR="0025672C" w:rsidTr="00BC1DCF">
        <w:tc>
          <w:tcPr>
            <w:tcW w:w="4786" w:type="dxa"/>
          </w:tcPr>
          <w:p w:rsidR="0025672C" w:rsidRDefault="00BC1DCF" w:rsidP="00BC1DCF">
            <w:pPr>
              <w:jc w:val="both"/>
              <w:rPr>
                <w:sz w:val="28"/>
                <w:szCs w:val="28"/>
              </w:rPr>
            </w:pPr>
            <w:r w:rsidRPr="005D203A">
              <w:rPr>
                <w:sz w:val="22"/>
              </w:rPr>
              <w:t>- Lưu</w:t>
            </w:r>
            <w:r>
              <w:rPr>
                <w:sz w:val="22"/>
              </w:rPr>
              <w:t>:</w:t>
            </w:r>
            <w:r w:rsidRPr="005D203A">
              <w:rPr>
                <w:sz w:val="22"/>
              </w:rPr>
              <w:t xml:space="preserve"> VT, </w:t>
            </w:r>
            <w:r>
              <w:rPr>
                <w:sz w:val="22"/>
              </w:rPr>
              <w:t>TCCB</w:t>
            </w:r>
          </w:p>
        </w:tc>
        <w:tc>
          <w:tcPr>
            <w:tcW w:w="567" w:type="dxa"/>
          </w:tcPr>
          <w:p w:rsidR="0025672C" w:rsidRDefault="0025672C" w:rsidP="00C5304E">
            <w:pPr>
              <w:jc w:val="both"/>
              <w:rPr>
                <w:sz w:val="28"/>
                <w:szCs w:val="28"/>
              </w:rPr>
            </w:pPr>
          </w:p>
        </w:tc>
        <w:tc>
          <w:tcPr>
            <w:tcW w:w="4111" w:type="dxa"/>
          </w:tcPr>
          <w:p w:rsidR="0025672C" w:rsidRPr="00C95093" w:rsidRDefault="0025672C" w:rsidP="00C5304E">
            <w:pPr>
              <w:jc w:val="center"/>
              <w:rPr>
                <w:b/>
                <w:sz w:val="28"/>
                <w:szCs w:val="28"/>
              </w:rPr>
            </w:pPr>
          </w:p>
        </w:tc>
      </w:tr>
      <w:tr w:rsidR="0025672C" w:rsidTr="00BC1DCF">
        <w:tc>
          <w:tcPr>
            <w:tcW w:w="4786" w:type="dxa"/>
          </w:tcPr>
          <w:p w:rsidR="0025672C" w:rsidRDefault="0025672C" w:rsidP="00C5304E">
            <w:pPr>
              <w:jc w:val="both"/>
              <w:rPr>
                <w:sz w:val="28"/>
                <w:szCs w:val="28"/>
              </w:rPr>
            </w:pPr>
          </w:p>
        </w:tc>
        <w:tc>
          <w:tcPr>
            <w:tcW w:w="567" w:type="dxa"/>
          </w:tcPr>
          <w:p w:rsidR="0025672C" w:rsidRDefault="0025672C" w:rsidP="00C5304E">
            <w:pPr>
              <w:jc w:val="both"/>
              <w:rPr>
                <w:sz w:val="28"/>
                <w:szCs w:val="28"/>
              </w:rPr>
            </w:pPr>
          </w:p>
        </w:tc>
        <w:tc>
          <w:tcPr>
            <w:tcW w:w="4111" w:type="dxa"/>
          </w:tcPr>
          <w:p w:rsidR="0025672C" w:rsidRPr="00C95093" w:rsidRDefault="0025672C" w:rsidP="00C5304E">
            <w:pPr>
              <w:jc w:val="center"/>
              <w:rPr>
                <w:b/>
                <w:sz w:val="28"/>
                <w:szCs w:val="28"/>
              </w:rPr>
            </w:pPr>
          </w:p>
        </w:tc>
      </w:tr>
      <w:tr w:rsidR="0025672C" w:rsidTr="00BC1DCF">
        <w:tc>
          <w:tcPr>
            <w:tcW w:w="4786" w:type="dxa"/>
          </w:tcPr>
          <w:p w:rsidR="0025672C" w:rsidRDefault="0025672C" w:rsidP="00C5304E">
            <w:pPr>
              <w:jc w:val="both"/>
              <w:rPr>
                <w:sz w:val="28"/>
                <w:szCs w:val="28"/>
              </w:rPr>
            </w:pPr>
          </w:p>
        </w:tc>
        <w:tc>
          <w:tcPr>
            <w:tcW w:w="567" w:type="dxa"/>
          </w:tcPr>
          <w:p w:rsidR="0025672C" w:rsidRDefault="0025672C" w:rsidP="00C5304E">
            <w:pPr>
              <w:jc w:val="both"/>
              <w:rPr>
                <w:sz w:val="28"/>
                <w:szCs w:val="28"/>
              </w:rPr>
            </w:pPr>
          </w:p>
        </w:tc>
        <w:tc>
          <w:tcPr>
            <w:tcW w:w="4111" w:type="dxa"/>
          </w:tcPr>
          <w:p w:rsidR="0025672C" w:rsidRDefault="0025672C" w:rsidP="00C5304E">
            <w:pPr>
              <w:jc w:val="both"/>
              <w:rPr>
                <w:sz w:val="28"/>
                <w:szCs w:val="28"/>
              </w:rPr>
            </w:pPr>
          </w:p>
        </w:tc>
      </w:tr>
      <w:tr w:rsidR="0025672C" w:rsidTr="00BC1DCF">
        <w:tc>
          <w:tcPr>
            <w:tcW w:w="4786" w:type="dxa"/>
          </w:tcPr>
          <w:p w:rsidR="0025672C" w:rsidRDefault="0025672C" w:rsidP="00C5304E">
            <w:pPr>
              <w:jc w:val="both"/>
              <w:rPr>
                <w:sz w:val="28"/>
                <w:szCs w:val="28"/>
              </w:rPr>
            </w:pPr>
          </w:p>
        </w:tc>
        <w:tc>
          <w:tcPr>
            <w:tcW w:w="567" w:type="dxa"/>
          </w:tcPr>
          <w:p w:rsidR="0025672C" w:rsidRDefault="0025672C" w:rsidP="00C5304E">
            <w:pPr>
              <w:jc w:val="both"/>
              <w:rPr>
                <w:sz w:val="28"/>
                <w:szCs w:val="28"/>
              </w:rPr>
            </w:pPr>
          </w:p>
        </w:tc>
        <w:tc>
          <w:tcPr>
            <w:tcW w:w="4111" w:type="dxa"/>
          </w:tcPr>
          <w:p w:rsidR="0025672C" w:rsidRDefault="0025672C" w:rsidP="00C5304E">
            <w:pPr>
              <w:jc w:val="both"/>
              <w:rPr>
                <w:sz w:val="28"/>
                <w:szCs w:val="28"/>
              </w:rPr>
            </w:pPr>
          </w:p>
        </w:tc>
      </w:tr>
    </w:tbl>
    <w:p w:rsidR="00543F38" w:rsidRDefault="00543F38"/>
    <w:sectPr w:rsidR="00543F38" w:rsidSect="000A6EEC">
      <w:footerReference w:type="default" r:id="rId8"/>
      <w:pgSz w:w="11906" w:h="16838" w:code="9"/>
      <w:pgMar w:top="1134" w:right="851" w:bottom="1134" w:left="1701" w:header="720" w:footer="50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92B" w:rsidRDefault="00D4592B" w:rsidP="004E4769">
      <w:r>
        <w:separator/>
      </w:r>
    </w:p>
  </w:endnote>
  <w:endnote w:type="continuationSeparator" w:id="0">
    <w:p w:rsidR="00D4592B" w:rsidRDefault="00D4592B" w:rsidP="004E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385454"/>
      <w:docPartObj>
        <w:docPartGallery w:val="Page Numbers (Bottom of Page)"/>
        <w:docPartUnique/>
      </w:docPartObj>
    </w:sdtPr>
    <w:sdtEndPr>
      <w:rPr>
        <w:noProof/>
      </w:rPr>
    </w:sdtEndPr>
    <w:sdtContent>
      <w:p w:rsidR="004E4769" w:rsidRDefault="004E4769">
        <w:pPr>
          <w:pStyle w:val="Footer"/>
          <w:jc w:val="right"/>
        </w:pPr>
        <w:r>
          <w:fldChar w:fldCharType="begin"/>
        </w:r>
        <w:r>
          <w:instrText xml:space="preserve"> PAGE   \* MERGEFORMAT </w:instrText>
        </w:r>
        <w:r>
          <w:fldChar w:fldCharType="separate"/>
        </w:r>
        <w:r w:rsidR="00132FB3">
          <w:rPr>
            <w:noProof/>
          </w:rPr>
          <w:t>1</w:t>
        </w:r>
        <w:r>
          <w:rPr>
            <w:noProof/>
          </w:rPr>
          <w:fldChar w:fldCharType="end"/>
        </w:r>
      </w:p>
    </w:sdtContent>
  </w:sdt>
  <w:p w:rsidR="004E4769" w:rsidRDefault="004E4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92B" w:rsidRDefault="00D4592B" w:rsidP="004E4769">
      <w:r>
        <w:separator/>
      </w:r>
    </w:p>
  </w:footnote>
  <w:footnote w:type="continuationSeparator" w:id="0">
    <w:p w:rsidR="00D4592B" w:rsidRDefault="00D4592B" w:rsidP="004E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B053C"/>
    <w:multiLevelType w:val="multilevel"/>
    <w:tmpl w:val="04687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1256D7"/>
    <w:multiLevelType w:val="hybridMultilevel"/>
    <w:tmpl w:val="8BCEC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E2D08"/>
    <w:multiLevelType w:val="hybridMultilevel"/>
    <w:tmpl w:val="4B486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71316"/>
    <w:multiLevelType w:val="multilevel"/>
    <w:tmpl w:val="F1865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evenAndOddHeaders/>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2C"/>
    <w:rsid w:val="000401FC"/>
    <w:rsid w:val="00076D68"/>
    <w:rsid w:val="000A6EEC"/>
    <w:rsid w:val="000C1510"/>
    <w:rsid w:val="00132FB3"/>
    <w:rsid w:val="00154CED"/>
    <w:rsid w:val="001965ED"/>
    <w:rsid w:val="001A755E"/>
    <w:rsid w:val="00224C44"/>
    <w:rsid w:val="0025672C"/>
    <w:rsid w:val="002E6423"/>
    <w:rsid w:val="004677E9"/>
    <w:rsid w:val="00491CCE"/>
    <w:rsid w:val="004E4769"/>
    <w:rsid w:val="0051312B"/>
    <w:rsid w:val="005412B5"/>
    <w:rsid w:val="00543F38"/>
    <w:rsid w:val="00560253"/>
    <w:rsid w:val="00566B70"/>
    <w:rsid w:val="0058054A"/>
    <w:rsid w:val="005E7F4B"/>
    <w:rsid w:val="00625FA6"/>
    <w:rsid w:val="006F52D5"/>
    <w:rsid w:val="0070364E"/>
    <w:rsid w:val="0080783A"/>
    <w:rsid w:val="008B7A8E"/>
    <w:rsid w:val="008D67AD"/>
    <w:rsid w:val="008F20ED"/>
    <w:rsid w:val="00977E91"/>
    <w:rsid w:val="009A2E8B"/>
    <w:rsid w:val="00A86EF2"/>
    <w:rsid w:val="00AE19E6"/>
    <w:rsid w:val="00B35695"/>
    <w:rsid w:val="00B75D50"/>
    <w:rsid w:val="00B97068"/>
    <w:rsid w:val="00BC1DCF"/>
    <w:rsid w:val="00C8614D"/>
    <w:rsid w:val="00CC0B63"/>
    <w:rsid w:val="00D4592B"/>
    <w:rsid w:val="00D61641"/>
    <w:rsid w:val="00D731CB"/>
    <w:rsid w:val="00D83806"/>
    <w:rsid w:val="00DF6845"/>
    <w:rsid w:val="00E001FA"/>
    <w:rsid w:val="00E04FE1"/>
    <w:rsid w:val="00E17BAB"/>
    <w:rsid w:val="00EA194E"/>
    <w:rsid w:val="00EC571C"/>
    <w:rsid w:val="00F450CD"/>
    <w:rsid w:val="00F962C2"/>
    <w:rsid w:val="00FB0441"/>
    <w:rsid w:val="00FB3EF2"/>
    <w:rsid w:val="00FC55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2B5"/>
    <w:pPr>
      <w:ind w:left="720"/>
      <w:contextualSpacing/>
    </w:pPr>
  </w:style>
  <w:style w:type="paragraph" w:styleId="Header">
    <w:name w:val="header"/>
    <w:basedOn w:val="Normal"/>
    <w:link w:val="HeaderChar"/>
    <w:uiPriority w:val="99"/>
    <w:unhideWhenUsed/>
    <w:rsid w:val="004E4769"/>
    <w:pPr>
      <w:tabs>
        <w:tab w:val="center" w:pos="4680"/>
        <w:tab w:val="right" w:pos="9360"/>
      </w:tabs>
    </w:pPr>
  </w:style>
  <w:style w:type="character" w:customStyle="1" w:styleId="HeaderChar">
    <w:name w:val="Header Char"/>
    <w:basedOn w:val="DefaultParagraphFont"/>
    <w:link w:val="Header"/>
    <w:uiPriority w:val="99"/>
    <w:rsid w:val="004E4769"/>
  </w:style>
  <w:style w:type="paragraph" w:styleId="Footer">
    <w:name w:val="footer"/>
    <w:basedOn w:val="Normal"/>
    <w:link w:val="FooterChar"/>
    <w:uiPriority w:val="99"/>
    <w:unhideWhenUsed/>
    <w:rsid w:val="004E4769"/>
    <w:pPr>
      <w:tabs>
        <w:tab w:val="center" w:pos="4680"/>
        <w:tab w:val="right" w:pos="9360"/>
      </w:tabs>
    </w:pPr>
  </w:style>
  <w:style w:type="character" w:customStyle="1" w:styleId="FooterChar">
    <w:name w:val="Footer Char"/>
    <w:basedOn w:val="DefaultParagraphFont"/>
    <w:link w:val="Footer"/>
    <w:uiPriority w:val="99"/>
    <w:rsid w:val="004E4769"/>
  </w:style>
  <w:style w:type="character" w:customStyle="1" w:styleId="Bodytext2">
    <w:name w:val="Body text (2)_"/>
    <w:basedOn w:val="DefaultParagraphFont"/>
    <w:link w:val="Bodytext20"/>
    <w:rsid w:val="00076D68"/>
    <w:rPr>
      <w:rFonts w:eastAsia="Times New Roman" w:cs="Times New Roman"/>
      <w:shd w:val="clear" w:color="auto" w:fill="FFFFFF"/>
    </w:rPr>
  </w:style>
  <w:style w:type="character" w:customStyle="1" w:styleId="Heading2">
    <w:name w:val="Heading #2_"/>
    <w:basedOn w:val="DefaultParagraphFont"/>
    <w:link w:val="Heading20"/>
    <w:rsid w:val="00076D68"/>
    <w:rPr>
      <w:rFonts w:eastAsia="Times New Roman" w:cs="Times New Roman"/>
      <w:b/>
      <w:bCs/>
      <w:shd w:val="clear" w:color="auto" w:fill="FFFFFF"/>
    </w:rPr>
  </w:style>
  <w:style w:type="character" w:customStyle="1" w:styleId="Bodytext2Bold">
    <w:name w:val="Body text (2) + Bold"/>
    <w:aliases w:val="Italic"/>
    <w:basedOn w:val="Bodytext2"/>
    <w:rsid w:val="00076D68"/>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Bodytext5">
    <w:name w:val="Body text (5)_"/>
    <w:basedOn w:val="DefaultParagraphFont"/>
    <w:link w:val="Bodytext50"/>
    <w:rsid w:val="00076D68"/>
    <w:rPr>
      <w:rFonts w:eastAsia="Times New Roman" w:cs="Times New Roman"/>
      <w:b/>
      <w:bCs/>
      <w:i/>
      <w:iCs/>
      <w:shd w:val="clear" w:color="auto" w:fill="FFFFFF"/>
    </w:rPr>
  </w:style>
  <w:style w:type="character" w:customStyle="1" w:styleId="Bodytext5NotItalic">
    <w:name w:val="Body text (5) + Not Italic"/>
    <w:basedOn w:val="Bodytext5"/>
    <w:rsid w:val="00076D68"/>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5NotBold">
    <w:name w:val="Body text (5) + Not Bold"/>
    <w:basedOn w:val="Bodytext5"/>
    <w:rsid w:val="00076D68"/>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2Italic">
    <w:name w:val="Body text (2) + Italic"/>
    <w:basedOn w:val="Bodytext2"/>
    <w:rsid w:val="00076D68"/>
    <w:rPr>
      <w:rFonts w:eastAsia="Times New Roman" w:cs="Times New Roman"/>
      <w:i/>
      <w:iCs/>
      <w:color w:val="000000"/>
      <w:spacing w:val="0"/>
      <w:w w:val="100"/>
      <w:position w:val="0"/>
      <w:sz w:val="24"/>
      <w:szCs w:val="24"/>
      <w:shd w:val="clear" w:color="auto" w:fill="FFFFFF"/>
      <w:lang w:val="vi-VN" w:eastAsia="vi-VN" w:bidi="vi-VN"/>
    </w:rPr>
  </w:style>
  <w:style w:type="character" w:customStyle="1" w:styleId="Heading2Corbel">
    <w:name w:val="Heading #2 + Corbel"/>
    <w:aliases w:val="8.5 pt,Not Bold"/>
    <w:basedOn w:val="Heading2"/>
    <w:rsid w:val="00076D68"/>
    <w:rPr>
      <w:rFonts w:ascii="Corbel" w:eastAsia="Corbel" w:hAnsi="Corbel" w:cs="Corbel"/>
      <w:b/>
      <w:bCs/>
      <w:color w:val="000000"/>
      <w:spacing w:val="0"/>
      <w:w w:val="100"/>
      <w:position w:val="0"/>
      <w:sz w:val="17"/>
      <w:szCs w:val="17"/>
      <w:shd w:val="clear" w:color="auto" w:fill="FFFFFF"/>
      <w:lang w:val="vi-VN" w:eastAsia="vi-VN" w:bidi="vi-VN"/>
    </w:rPr>
  </w:style>
  <w:style w:type="paragraph" w:customStyle="1" w:styleId="Bodytext20">
    <w:name w:val="Body text (2)"/>
    <w:basedOn w:val="Normal"/>
    <w:link w:val="Bodytext2"/>
    <w:rsid w:val="00076D68"/>
    <w:pPr>
      <w:widowControl w:val="0"/>
      <w:shd w:val="clear" w:color="auto" w:fill="FFFFFF"/>
      <w:spacing w:line="259" w:lineRule="exact"/>
      <w:jc w:val="center"/>
    </w:pPr>
    <w:rPr>
      <w:rFonts w:eastAsia="Times New Roman" w:cs="Times New Roman"/>
    </w:rPr>
  </w:style>
  <w:style w:type="paragraph" w:customStyle="1" w:styleId="Heading20">
    <w:name w:val="Heading #2"/>
    <w:basedOn w:val="Normal"/>
    <w:link w:val="Heading2"/>
    <w:rsid w:val="00076D68"/>
    <w:pPr>
      <w:widowControl w:val="0"/>
      <w:shd w:val="clear" w:color="auto" w:fill="FFFFFF"/>
      <w:spacing w:before="180" w:line="274" w:lineRule="exact"/>
      <w:jc w:val="both"/>
      <w:outlineLvl w:val="1"/>
    </w:pPr>
    <w:rPr>
      <w:rFonts w:eastAsia="Times New Roman" w:cs="Times New Roman"/>
      <w:b/>
      <w:bCs/>
    </w:rPr>
  </w:style>
  <w:style w:type="paragraph" w:customStyle="1" w:styleId="Bodytext50">
    <w:name w:val="Body text (5)"/>
    <w:basedOn w:val="Normal"/>
    <w:link w:val="Bodytext5"/>
    <w:rsid w:val="00076D68"/>
    <w:pPr>
      <w:widowControl w:val="0"/>
      <w:shd w:val="clear" w:color="auto" w:fill="FFFFFF"/>
      <w:spacing w:line="283" w:lineRule="exact"/>
      <w:ind w:firstLine="340"/>
      <w:jc w:val="both"/>
    </w:pPr>
    <w:rPr>
      <w:rFonts w:eastAsia="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2B5"/>
    <w:pPr>
      <w:ind w:left="720"/>
      <w:contextualSpacing/>
    </w:pPr>
  </w:style>
  <w:style w:type="paragraph" w:styleId="Header">
    <w:name w:val="header"/>
    <w:basedOn w:val="Normal"/>
    <w:link w:val="HeaderChar"/>
    <w:uiPriority w:val="99"/>
    <w:unhideWhenUsed/>
    <w:rsid w:val="004E4769"/>
    <w:pPr>
      <w:tabs>
        <w:tab w:val="center" w:pos="4680"/>
        <w:tab w:val="right" w:pos="9360"/>
      </w:tabs>
    </w:pPr>
  </w:style>
  <w:style w:type="character" w:customStyle="1" w:styleId="HeaderChar">
    <w:name w:val="Header Char"/>
    <w:basedOn w:val="DefaultParagraphFont"/>
    <w:link w:val="Header"/>
    <w:uiPriority w:val="99"/>
    <w:rsid w:val="004E4769"/>
  </w:style>
  <w:style w:type="paragraph" w:styleId="Footer">
    <w:name w:val="footer"/>
    <w:basedOn w:val="Normal"/>
    <w:link w:val="FooterChar"/>
    <w:uiPriority w:val="99"/>
    <w:unhideWhenUsed/>
    <w:rsid w:val="004E4769"/>
    <w:pPr>
      <w:tabs>
        <w:tab w:val="center" w:pos="4680"/>
        <w:tab w:val="right" w:pos="9360"/>
      </w:tabs>
    </w:pPr>
  </w:style>
  <w:style w:type="character" w:customStyle="1" w:styleId="FooterChar">
    <w:name w:val="Footer Char"/>
    <w:basedOn w:val="DefaultParagraphFont"/>
    <w:link w:val="Footer"/>
    <w:uiPriority w:val="99"/>
    <w:rsid w:val="004E4769"/>
  </w:style>
  <w:style w:type="character" w:customStyle="1" w:styleId="Bodytext2">
    <w:name w:val="Body text (2)_"/>
    <w:basedOn w:val="DefaultParagraphFont"/>
    <w:link w:val="Bodytext20"/>
    <w:rsid w:val="00076D68"/>
    <w:rPr>
      <w:rFonts w:eastAsia="Times New Roman" w:cs="Times New Roman"/>
      <w:shd w:val="clear" w:color="auto" w:fill="FFFFFF"/>
    </w:rPr>
  </w:style>
  <w:style w:type="character" w:customStyle="1" w:styleId="Heading2">
    <w:name w:val="Heading #2_"/>
    <w:basedOn w:val="DefaultParagraphFont"/>
    <w:link w:val="Heading20"/>
    <w:rsid w:val="00076D68"/>
    <w:rPr>
      <w:rFonts w:eastAsia="Times New Roman" w:cs="Times New Roman"/>
      <w:b/>
      <w:bCs/>
      <w:shd w:val="clear" w:color="auto" w:fill="FFFFFF"/>
    </w:rPr>
  </w:style>
  <w:style w:type="character" w:customStyle="1" w:styleId="Bodytext2Bold">
    <w:name w:val="Body text (2) + Bold"/>
    <w:aliases w:val="Italic"/>
    <w:basedOn w:val="Bodytext2"/>
    <w:rsid w:val="00076D68"/>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Bodytext5">
    <w:name w:val="Body text (5)_"/>
    <w:basedOn w:val="DefaultParagraphFont"/>
    <w:link w:val="Bodytext50"/>
    <w:rsid w:val="00076D68"/>
    <w:rPr>
      <w:rFonts w:eastAsia="Times New Roman" w:cs="Times New Roman"/>
      <w:b/>
      <w:bCs/>
      <w:i/>
      <w:iCs/>
      <w:shd w:val="clear" w:color="auto" w:fill="FFFFFF"/>
    </w:rPr>
  </w:style>
  <w:style w:type="character" w:customStyle="1" w:styleId="Bodytext5NotItalic">
    <w:name w:val="Body text (5) + Not Italic"/>
    <w:basedOn w:val="Bodytext5"/>
    <w:rsid w:val="00076D68"/>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5NotBold">
    <w:name w:val="Body text (5) + Not Bold"/>
    <w:basedOn w:val="Bodytext5"/>
    <w:rsid w:val="00076D68"/>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2Italic">
    <w:name w:val="Body text (2) + Italic"/>
    <w:basedOn w:val="Bodytext2"/>
    <w:rsid w:val="00076D68"/>
    <w:rPr>
      <w:rFonts w:eastAsia="Times New Roman" w:cs="Times New Roman"/>
      <w:i/>
      <w:iCs/>
      <w:color w:val="000000"/>
      <w:spacing w:val="0"/>
      <w:w w:val="100"/>
      <w:position w:val="0"/>
      <w:sz w:val="24"/>
      <w:szCs w:val="24"/>
      <w:shd w:val="clear" w:color="auto" w:fill="FFFFFF"/>
      <w:lang w:val="vi-VN" w:eastAsia="vi-VN" w:bidi="vi-VN"/>
    </w:rPr>
  </w:style>
  <w:style w:type="character" w:customStyle="1" w:styleId="Heading2Corbel">
    <w:name w:val="Heading #2 + Corbel"/>
    <w:aliases w:val="8.5 pt,Not Bold"/>
    <w:basedOn w:val="Heading2"/>
    <w:rsid w:val="00076D68"/>
    <w:rPr>
      <w:rFonts w:ascii="Corbel" w:eastAsia="Corbel" w:hAnsi="Corbel" w:cs="Corbel"/>
      <w:b/>
      <w:bCs/>
      <w:color w:val="000000"/>
      <w:spacing w:val="0"/>
      <w:w w:val="100"/>
      <w:position w:val="0"/>
      <w:sz w:val="17"/>
      <w:szCs w:val="17"/>
      <w:shd w:val="clear" w:color="auto" w:fill="FFFFFF"/>
      <w:lang w:val="vi-VN" w:eastAsia="vi-VN" w:bidi="vi-VN"/>
    </w:rPr>
  </w:style>
  <w:style w:type="paragraph" w:customStyle="1" w:styleId="Bodytext20">
    <w:name w:val="Body text (2)"/>
    <w:basedOn w:val="Normal"/>
    <w:link w:val="Bodytext2"/>
    <w:rsid w:val="00076D68"/>
    <w:pPr>
      <w:widowControl w:val="0"/>
      <w:shd w:val="clear" w:color="auto" w:fill="FFFFFF"/>
      <w:spacing w:line="259" w:lineRule="exact"/>
      <w:jc w:val="center"/>
    </w:pPr>
    <w:rPr>
      <w:rFonts w:eastAsia="Times New Roman" w:cs="Times New Roman"/>
    </w:rPr>
  </w:style>
  <w:style w:type="paragraph" w:customStyle="1" w:styleId="Heading20">
    <w:name w:val="Heading #2"/>
    <w:basedOn w:val="Normal"/>
    <w:link w:val="Heading2"/>
    <w:rsid w:val="00076D68"/>
    <w:pPr>
      <w:widowControl w:val="0"/>
      <w:shd w:val="clear" w:color="auto" w:fill="FFFFFF"/>
      <w:spacing w:before="180" w:line="274" w:lineRule="exact"/>
      <w:jc w:val="both"/>
      <w:outlineLvl w:val="1"/>
    </w:pPr>
    <w:rPr>
      <w:rFonts w:eastAsia="Times New Roman" w:cs="Times New Roman"/>
      <w:b/>
      <w:bCs/>
    </w:rPr>
  </w:style>
  <w:style w:type="paragraph" w:customStyle="1" w:styleId="Bodytext50">
    <w:name w:val="Body text (5)"/>
    <w:basedOn w:val="Normal"/>
    <w:link w:val="Bodytext5"/>
    <w:rsid w:val="00076D68"/>
    <w:pPr>
      <w:widowControl w:val="0"/>
      <w:shd w:val="clear" w:color="auto" w:fill="FFFFFF"/>
      <w:spacing w:line="283" w:lineRule="exact"/>
      <w:ind w:firstLine="340"/>
      <w:jc w:val="both"/>
    </w:pPr>
    <w:rPr>
      <w:rFonts w:eastAsia="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SieuQuay86</dc:creator>
  <cp:lastModifiedBy>Nguyen Doan Tuyen</cp:lastModifiedBy>
  <cp:revision>2</cp:revision>
  <cp:lastPrinted>2018-08-02T07:10:00Z</cp:lastPrinted>
  <dcterms:created xsi:type="dcterms:W3CDTF">2018-08-06T00:30:00Z</dcterms:created>
  <dcterms:modified xsi:type="dcterms:W3CDTF">2018-08-06T00:30:00Z</dcterms:modified>
</cp:coreProperties>
</file>